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5DF4" w14:textId="77777777" w:rsidR="005F4E37" w:rsidRDefault="005F4E37" w:rsidP="005F4E37">
      <w:pPr>
        <w:widowControl w:val="0"/>
        <w:autoSpaceDE w:val="0"/>
        <w:autoSpaceDN w:val="0"/>
        <w:spacing w:before="230" w:after="0" w:line="240" w:lineRule="auto"/>
        <w:ind w:left="120"/>
        <w:rPr>
          <w:rFonts w:ascii="Arial" w:eastAsia="Arial" w:hAnsi="Arial" w:cs="Arial"/>
          <w:b/>
          <w:sz w:val="44"/>
          <w:lang w:eastAsia="en-GB" w:bidi="en-GB"/>
        </w:rPr>
      </w:pPr>
      <w:r>
        <w:rPr>
          <w:rFonts w:ascii="Arial" w:eastAsia="Arial" w:hAnsi="Arial" w:cs="Arial"/>
          <w:b/>
          <w:noProof/>
          <w:sz w:val="44"/>
          <w:lang w:eastAsia="en-GB"/>
        </w:rPr>
        <w:drawing>
          <wp:anchor distT="0" distB="0" distL="114300" distR="114300" simplePos="0" relativeHeight="251658240" behindDoc="0" locked="0" layoutInCell="1" allowOverlap="1" wp14:anchorId="736C2D0D" wp14:editId="18093274">
            <wp:simplePos x="0" y="0"/>
            <wp:positionH relativeFrom="column">
              <wp:posOffset>7267575</wp:posOffset>
            </wp:positionH>
            <wp:positionV relativeFrom="page">
              <wp:posOffset>504825</wp:posOffset>
            </wp:positionV>
            <wp:extent cx="1645920" cy="2200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2200910"/>
                    </a:xfrm>
                    <a:prstGeom prst="rect">
                      <a:avLst/>
                    </a:prstGeom>
                    <a:noFill/>
                  </pic:spPr>
                </pic:pic>
              </a:graphicData>
            </a:graphic>
          </wp:anchor>
        </w:drawing>
      </w:r>
    </w:p>
    <w:p w14:paraId="25F02146" w14:textId="77777777" w:rsidR="005F4E37" w:rsidRDefault="005F4E37" w:rsidP="005F4E37">
      <w:pPr>
        <w:widowControl w:val="0"/>
        <w:autoSpaceDE w:val="0"/>
        <w:autoSpaceDN w:val="0"/>
        <w:spacing w:before="230" w:after="0" w:line="240" w:lineRule="auto"/>
        <w:ind w:left="120"/>
        <w:rPr>
          <w:rFonts w:ascii="Arial" w:eastAsia="Arial" w:hAnsi="Arial" w:cs="Arial"/>
          <w:b/>
          <w:sz w:val="44"/>
          <w:lang w:eastAsia="en-GB" w:bidi="en-GB"/>
        </w:rPr>
      </w:pPr>
    </w:p>
    <w:p w14:paraId="083946C9" w14:textId="77777777" w:rsidR="005F4E37" w:rsidRDefault="005F4E37" w:rsidP="005F4E37">
      <w:pPr>
        <w:widowControl w:val="0"/>
        <w:autoSpaceDE w:val="0"/>
        <w:autoSpaceDN w:val="0"/>
        <w:spacing w:before="230" w:after="0" w:line="240" w:lineRule="auto"/>
        <w:ind w:left="120"/>
        <w:rPr>
          <w:rFonts w:ascii="Arial" w:eastAsia="Arial" w:hAnsi="Arial" w:cs="Arial"/>
          <w:b/>
          <w:sz w:val="44"/>
          <w:lang w:eastAsia="en-GB" w:bidi="en-GB"/>
        </w:rPr>
      </w:pPr>
    </w:p>
    <w:p w14:paraId="185D4405" w14:textId="77777777" w:rsidR="005F4E37" w:rsidRPr="005F4E37" w:rsidRDefault="005F4E37" w:rsidP="005F4E37">
      <w:pPr>
        <w:widowControl w:val="0"/>
        <w:autoSpaceDE w:val="0"/>
        <w:autoSpaceDN w:val="0"/>
        <w:spacing w:before="230" w:after="0" w:line="240" w:lineRule="auto"/>
        <w:ind w:left="120"/>
        <w:rPr>
          <w:rFonts w:ascii="Arial" w:eastAsia="Arial" w:hAnsi="Arial" w:cs="Arial"/>
          <w:b/>
          <w:sz w:val="44"/>
          <w:lang w:eastAsia="en-GB" w:bidi="en-GB"/>
        </w:rPr>
      </w:pPr>
      <w:r w:rsidRPr="005F4E37">
        <w:rPr>
          <w:rFonts w:ascii="Arial" w:eastAsia="Arial" w:hAnsi="Arial" w:cs="Arial"/>
          <w:b/>
          <w:sz w:val="44"/>
          <w:lang w:eastAsia="en-GB" w:bidi="en-GB"/>
        </w:rPr>
        <w:t>Accessibility Plan</w:t>
      </w:r>
    </w:p>
    <w:p w14:paraId="4D0733BB" w14:textId="77777777" w:rsidR="005F4E37" w:rsidRPr="005F4E37" w:rsidRDefault="005F4E37" w:rsidP="005F4E37">
      <w:pPr>
        <w:widowControl w:val="0"/>
        <w:autoSpaceDE w:val="0"/>
        <w:autoSpaceDN w:val="0"/>
        <w:spacing w:after="0" w:line="240" w:lineRule="auto"/>
        <w:rPr>
          <w:rFonts w:ascii="Arial" w:eastAsia="Arial" w:hAnsi="Arial" w:cs="Arial"/>
          <w:b/>
          <w:sz w:val="20"/>
          <w:lang w:eastAsia="en-GB" w:bidi="en-GB"/>
        </w:rPr>
      </w:pPr>
    </w:p>
    <w:p w14:paraId="28586474" w14:textId="77777777" w:rsidR="005F4E37" w:rsidRPr="005F4E37" w:rsidRDefault="005F4E37" w:rsidP="005F4E37">
      <w:pPr>
        <w:widowControl w:val="0"/>
        <w:autoSpaceDE w:val="0"/>
        <w:autoSpaceDN w:val="0"/>
        <w:spacing w:after="0" w:line="240" w:lineRule="auto"/>
        <w:rPr>
          <w:rFonts w:ascii="Arial" w:eastAsia="Arial" w:hAnsi="Arial" w:cs="Arial"/>
          <w:b/>
          <w:sz w:val="20"/>
          <w:lang w:eastAsia="en-GB" w:bidi="en-GB"/>
        </w:rPr>
      </w:pPr>
    </w:p>
    <w:p w14:paraId="62126F9C" w14:textId="77777777" w:rsidR="005F4E37" w:rsidRPr="005F4E37" w:rsidRDefault="005F4E37" w:rsidP="005F4E37">
      <w:pPr>
        <w:widowControl w:val="0"/>
        <w:autoSpaceDE w:val="0"/>
        <w:autoSpaceDN w:val="0"/>
        <w:spacing w:after="0" w:line="240" w:lineRule="auto"/>
        <w:rPr>
          <w:rFonts w:ascii="Arial" w:eastAsia="Arial" w:hAnsi="Arial" w:cs="Arial"/>
          <w:b/>
          <w:sz w:val="20"/>
          <w:lang w:eastAsia="en-GB" w:bidi="en-GB"/>
        </w:rPr>
      </w:pPr>
    </w:p>
    <w:p w14:paraId="785099B9" w14:textId="77777777" w:rsidR="005F4E37" w:rsidRPr="005F4E37" w:rsidRDefault="005F4E37" w:rsidP="005F4E37">
      <w:pPr>
        <w:widowControl w:val="0"/>
        <w:autoSpaceDE w:val="0"/>
        <w:autoSpaceDN w:val="0"/>
        <w:spacing w:before="8" w:after="0" w:line="240" w:lineRule="auto"/>
        <w:rPr>
          <w:rFonts w:ascii="Arial" w:eastAsia="Arial" w:hAnsi="Arial" w:cs="Arial"/>
          <w:b/>
          <w:sz w:val="20"/>
          <w:lang w:eastAsia="en-GB" w:bidi="en-GB"/>
        </w:rPr>
      </w:pPr>
    </w:p>
    <w:p w14:paraId="4726372E" w14:textId="77777777" w:rsidR="005F4E37" w:rsidRPr="005F4E37" w:rsidRDefault="005F4E37" w:rsidP="005F4E37">
      <w:pPr>
        <w:widowControl w:val="0"/>
        <w:autoSpaceDE w:val="0"/>
        <w:autoSpaceDN w:val="0"/>
        <w:spacing w:after="0" w:line="240" w:lineRule="auto"/>
        <w:ind w:left="120"/>
        <w:outlineLvl w:val="0"/>
        <w:rPr>
          <w:rFonts w:ascii="Arial" w:eastAsia="Arial" w:hAnsi="Arial" w:cs="Arial"/>
          <w:b/>
          <w:bCs/>
          <w:lang w:eastAsia="en-GB" w:bidi="en-GB"/>
        </w:rPr>
      </w:pPr>
      <w:r w:rsidRPr="005F4E37">
        <w:rPr>
          <w:rFonts w:ascii="Arial" w:eastAsia="Arial" w:hAnsi="Arial" w:cs="Arial"/>
          <w:b/>
          <w:bCs/>
          <w:lang w:eastAsia="en-GB" w:bidi="en-GB"/>
        </w:rPr>
        <w:t>Purpose of the Plan</w:t>
      </w:r>
    </w:p>
    <w:p w14:paraId="201FCBFC" w14:textId="77777777" w:rsidR="005F4E37" w:rsidRPr="005F4E37" w:rsidRDefault="005F4E37" w:rsidP="005F4E37">
      <w:pPr>
        <w:widowControl w:val="0"/>
        <w:autoSpaceDE w:val="0"/>
        <w:autoSpaceDN w:val="0"/>
        <w:spacing w:before="193" w:after="0" w:line="254" w:lineRule="auto"/>
        <w:ind w:left="120" w:right="1302"/>
        <w:rPr>
          <w:rFonts w:ascii="Arial" w:eastAsia="Arial" w:hAnsi="Arial" w:cs="Arial"/>
          <w:lang w:eastAsia="en-GB" w:bidi="en-GB"/>
        </w:rPr>
      </w:pPr>
      <w:r w:rsidRPr="005F4E37">
        <w:rPr>
          <w:rFonts w:ascii="Arial" w:eastAsia="Arial" w:hAnsi="Arial" w:cs="Arial"/>
          <w:lang w:eastAsia="en-GB" w:bidi="en-GB"/>
        </w:rPr>
        <w:t>The purpose of this plan is to show how Woodlands Primary Academy intends, over time, to increase the accessibility of our school for disabled pupils. Woodlands Primary Academy is committed to providing an environment that enables full curriculum access that values and includes all pupils, staff, parents and visitors regardless of their education, physical, sensory, social, spiritual, emotional and cultural needs.</w:t>
      </w:r>
    </w:p>
    <w:p w14:paraId="7EE14814" w14:textId="77777777" w:rsidR="005F4E37" w:rsidRPr="005F4E37" w:rsidRDefault="005F4E37" w:rsidP="005F4E37">
      <w:pPr>
        <w:widowControl w:val="0"/>
        <w:autoSpaceDE w:val="0"/>
        <w:autoSpaceDN w:val="0"/>
        <w:spacing w:before="161" w:after="0" w:line="240" w:lineRule="auto"/>
        <w:ind w:left="120"/>
        <w:outlineLvl w:val="0"/>
        <w:rPr>
          <w:rFonts w:ascii="Arial" w:eastAsia="Arial" w:hAnsi="Arial" w:cs="Arial"/>
          <w:b/>
          <w:bCs/>
          <w:lang w:eastAsia="en-GB" w:bidi="en-GB"/>
        </w:rPr>
      </w:pPr>
      <w:r w:rsidRPr="005F4E37">
        <w:rPr>
          <w:rFonts w:ascii="Arial" w:eastAsia="Arial" w:hAnsi="Arial" w:cs="Arial"/>
          <w:b/>
          <w:bCs/>
          <w:lang w:eastAsia="en-GB" w:bidi="en-GB"/>
        </w:rPr>
        <w:t>Definition of Disability</w:t>
      </w:r>
    </w:p>
    <w:p w14:paraId="239716B0" w14:textId="77777777" w:rsidR="005F4E37" w:rsidRPr="005F4E37" w:rsidRDefault="005F4E37" w:rsidP="005F4E37">
      <w:pPr>
        <w:widowControl w:val="0"/>
        <w:autoSpaceDE w:val="0"/>
        <w:autoSpaceDN w:val="0"/>
        <w:spacing w:before="184" w:after="0" w:line="240" w:lineRule="auto"/>
        <w:ind w:left="120"/>
        <w:rPr>
          <w:rFonts w:ascii="Arial" w:eastAsia="Arial" w:hAnsi="Arial" w:cs="Arial"/>
          <w:lang w:eastAsia="en-GB" w:bidi="en-GB"/>
        </w:rPr>
      </w:pPr>
      <w:r w:rsidRPr="005F4E37">
        <w:rPr>
          <w:rFonts w:ascii="Arial" w:eastAsia="Arial" w:hAnsi="Arial" w:cs="Arial"/>
          <w:lang w:eastAsia="en-GB" w:bidi="en-GB"/>
        </w:rPr>
        <w:t>According to the Equality Act 2010, a person has a disability if:</w:t>
      </w:r>
    </w:p>
    <w:p w14:paraId="764E154E" w14:textId="77777777" w:rsidR="005F4E37" w:rsidRPr="005F4E37" w:rsidRDefault="005F4E37" w:rsidP="005F4E37">
      <w:pPr>
        <w:widowControl w:val="0"/>
        <w:numPr>
          <w:ilvl w:val="0"/>
          <w:numId w:val="1"/>
        </w:numPr>
        <w:tabs>
          <w:tab w:val="left" w:pos="841"/>
        </w:tabs>
        <w:autoSpaceDE w:val="0"/>
        <w:autoSpaceDN w:val="0"/>
        <w:spacing w:before="181" w:after="0" w:line="240" w:lineRule="auto"/>
        <w:rPr>
          <w:rFonts w:ascii="Arial" w:eastAsia="Arial" w:hAnsi="Arial" w:cs="Arial"/>
          <w:lang w:eastAsia="en-GB" w:bidi="en-GB"/>
        </w:rPr>
      </w:pPr>
      <w:r w:rsidRPr="005F4E37">
        <w:rPr>
          <w:rFonts w:ascii="Arial" w:eastAsia="Arial" w:hAnsi="Arial" w:cs="Arial"/>
          <w:lang w:eastAsia="en-GB" w:bidi="en-GB"/>
        </w:rPr>
        <w:t>He or she has a physical or mental</w:t>
      </w:r>
      <w:r w:rsidRPr="005F4E37">
        <w:rPr>
          <w:rFonts w:ascii="Arial" w:eastAsia="Arial" w:hAnsi="Arial" w:cs="Arial"/>
          <w:spacing w:val="-7"/>
          <w:lang w:eastAsia="en-GB" w:bidi="en-GB"/>
        </w:rPr>
        <w:t xml:space="preserve"> </w:t>
      </w:r>
      <w:r w:rsidRPr="005F4E37">
        <w:rPr>
          <w:rFonts w:ascii="Arial" w:eastAsia="Arial" w:hAnsi="Arial" w:cs="Arial"/>
          <w:lang w:eastAsia="en-GB" w:bidi="en-GB"/>
        </w:rPr>
        <w:t>impairment.</w:t>
      </w:r>
    </w:p>
    <w:p w14:paraId="2C945A75" w14:textId="77777777" w:rsidR="005F4E37" w:rsidRPr="005F4E37" w:rsidRDefault="005F4E37" w:rsidP="005F4E37">
      <w:pPr>
        <w:widowControl w:val="0"/>
        <w:numPr>
          <w:ilvl w:val="0"/>
          <w:numId w:val="1"/>
        </w:numPr>
        <w:tabs>
          <w:tab w:val="left" w:pos="841"/>
        </w:tabs>
        <w:autoSpaceDE w:val="0"/>
        <w:autoSpaceDN w:val="0"/>
        <w:spacing w:before="2" w:after="0" w:line="240" w:lineRule="auto"/>
        <w:rPr>
          <w:rFonts w:ascii="Arial" w:eastAsia="Arial" w:hAnsi="Arial" w:cs="Arial"/>
          <w:lang w:eastAsia="en-GB" w:bidi="en-GB"/>
        </w:rPr>
      </w:pPr>
      <w:r w:rsidRPr="005F4E37">
        <w:rPr>
          <w:rFonts w:ascii="Arial" w:eastAsia="Arial" w:hAnsi="Arial" w:cs="Arial"/>
          <w:lang w:eastAsia="en-GB" w:bidi="en-GB"/>
        </w:rPr>
        <w:t>The impairment has a substantial and long-term adverse effect on his or her ability to carry out normal day-to-day</w:t>
      </w:r>
      <w:r w:rsidRPr="005F4E37">
        <w:rPr>
          <w:rFonts w:ascii="Arial" w:eastAsia="Arial" w:hAnsi="Arial" w:cs="Arial"/>
          <w:spacing w:val="-24"/>
          <w:lang w:eastAsia="en-GB" w:bidi="en-GB"/>
        </w:rPr>
        <w:t xml:space="preserve"> </w:t>
      </w:r>
      <w:r w:rsidRPr="005F4E37">
        <w:rPr>
          <w:rFonts w:ascii="Arial" w:eastAsia="Arial" w:hAnsi="Arial" w:cs="Arial"/>
          <w:lang w:eastAsia="en-GB" w:bidi="en-GB"/>
        </w:rPr>
        <w:t>activities.</w:t>
      </w:r>
    </w:p>
    <w:p w14:paraId="525EFD90" w14:textId="77777777" w:rsidR="005F4E37" w:rsidRPr="005F4E37" w:rsidRDefault="005F4E37" w:rsidP="005F4E37">
      <w:pPr>
        <w:widowControl w:val="0"/>
        <w:autoSpaceDE w:val="0"/>
        <w:autoSpaceDN w:val="0"/>
        <w:spacing w:after="0" w:line="240" w:lineRule="auto"/>
        <w:rPr>
          <w:rFonts w:ascii="Arial" w:eastAsia="Arial" w:hAnsi="Arial" w:cs="Arial"/>
          <w:sz w:val="24"/>
          <w:lang w:eastAsia="en-GB" w:bidi="en-GB"/>
        </w:rPr>
      </w:pPr>
    </w:p>
    <w:p w14:paraId="21326CF5" w14:textId="77777777" w:rsidR="005F4E37" w:rsidRPr="005F4E37" w:rsidRDefault="005F4E37" w:rsidP="005F4E37">
      <w:pPr>
        <w:widowControl w:val="0"/>
        <w:autoSpaceDE w:val="0"/>
        <w:autoSpaceDN w:val="0"/>
        <w:spacing w:before="150" w:after="0" w:line="240" w:lineRule="auto"/>
        <w:ind w:left="120"/>
        <w:outlineLvl w:val="0"/>
        <w:rPr>
          <w:rFonts w:ascii="Arial" w:eastAsia="Arial" w:hAnsi="Arial" w:cs="Arial"/>
          <w:b/>
          <w:bCs/>
          <w:lang w:eastAsia="en-GB" w:bidi="en-GB"/>
        </w:rPr>
      </w:pPr>
      <w:r w:rsidRPr="005F4E37">
        <w:rPr>
          <w:rFonts w:ascii="Arial" w:eastAsia="Arial" w:hAnsi="Arial" w:cs="Arial"/>
          <w:b/>
          <w:bCs/>
          <w:lang w:eastAsia="en-GB" w:bidi="en-GB"/>
        </w:rPr>
        <w:t>Legal Background</w:t>
      </w:r>
    </w:p>
    <w:p w14:paraId="268ABF35" w14:textId="77777777" w:rsidR="005F4E37" w:rsidRPr="005F4E37" w:rsidRDefault="005F4E37" w:rsidP="005F4E37">
      <w:pPr>
        <w:widowControl w:val="0"/>
        <w:autoSpaceDE w:val="0"/>
        <w:autoSpaceDN w:val="0"/>
        <w:spacing w:before="198" w:after="0" w:line="254" w:lineRule="auto"/>
        <w:ind w:left="120" w:right="714"/>
        <w:rPr>
          <w:rFonts w:ascii="Arial" w:eastAsia="Arial" w:hAnsi="Arial" w:cs="Arial"/>
          <w:lang w:eastAsia="en-GB" w:bidi="en-GB"/>
        </w:rPr>
      </w:pPr>
      <w:r w:rsidRPr="005F4E37">
        <w:rPr>
          <w:rFonts w:ascii="Arial" w:eastAsia="Arial" w:hAnsi="Arial" w:cs="Arial"/>
          <w:lang w:eastAsia="en-GB" w:bidi="en-GB"/>
        </w:rPr>
        <w:t>Under the Equality Act 2010 all schools must have an Accessibility Plan. The Equality Act 2010 replaced all existing equality legislation including the DDA. The effect of the laws is the same as in the past, meaning that ‘Schools cannot lawfully discriminate against pupils because of sex, race, disability, religion or belief and sexual orientation’.</w:t>
      </w:r>
    </w:p>
    <w:p w14:paraId="33D623AE" w14:textId="77777777" w:rsidR="005F4E37" w:rsidRPr="005F4E37" w:rsidRDefault="005F4E37" w:rsidP="005F4E37">
      <w:pPr>
        <w:widowControl w:val="0"/>
        <w:autoSpaceDE w:val="0"/>
        <w:autoSpaceDN w:val="0"/>
        <w:spacing w:before="156" w:after="0" w:line="240" w:lineRule="auto"/>
        <w:ind w:left="120"/>
        <w:outlineLvl w:val="0"/>
        <w:rPr>
          <w:rFonts w:ascii="Arial" w:eastAsia="Arial" w:hAnsi="Arial" w:cs="Arial"/>
          <w:b/>
          <w:bCs/>
          <w:lang w:eastAsia="en-GB" w:bidi="en-GB"/>
        </w:rPr>
      </w:pPr>
      <w:r w:rsidRPr="005F4E37">
        <w:rPr>
          <w:rFonts w:ascii="Arial" w:eastAsia="Arial" w:hAnsi="Arial" w:cs="Arial"/>
          <w:b/>
          <w:bCs/>
          <w:lang w:eastAsia="en-GB" w:bidi="en-GB"/>
        </w:rPr>
        <w:t>Review and Evaluation</w:t>
      </w:r>
    </w:p>
    <w:p w14:paraId="3923925E" w14:textId="77777777" w:rsidR="005F4E37" w:rsidRPr="005F4E37" w:rsidRDefault="005F4E37" w:rsidP="005F4E37">
      <w:pPr>
        <w:widowControl w:val="0"/>
        <w:autoSpaceDE w:val="0"/>
        <w:autoSpaceDN w:val="0"/>
        <w:spacing w:before="186" w:after="0" w:line="240" w:lineRule="auto"/>
        <w:ind w:left="120"/>
        <w:rPr>
          <w:rFonts w:ascii="Arial" w:eastAsia="Arial" w:hAnsi="Arial" w:cs="Arial"/>
          <w:lang w:eastAsia="en-GB" w:bidi="en-GB"/>
        </w:rPr>
      </w:pPr>
      <w:r w:rsidRPr="005F4E37">
        <w:rPr>
          <w:rFonts w:ascii="Arial" w:eastAsia="Arial" w:hAnsi="Arial" w:cs="Arial"/>
          <w:lang w:eastAsia="en-GB" w:bidi="en-GB"/>
        </w:rPr>
        <w:t>The plan is valid for three years 2020-2023. It is reviewed annually.</w:t>
      </w:r>
    </w:p>
    <w:p w14:paraId="24B2F6EB" w14:textId="77777777" w:rsidR="005F4E37" w:rsidRPr="005F4E37" w:rsidRDefault="005F4E37" w:rsidP="005F4E37">
      <w:pPr>
        <w:widowControl w:val="0"/>
        <w:autoSpaceDE w:val="0"/>
        <w:autoSpaceDN w:val="0"/>
        <w:spacing w:after="0" w:line="240" w:lineRule="auto"/>
        <w:rPr>
          <w:rFonts w:ascii="Arial" w:eastAsia="Arial" w:hAnsi="Arial" w:cs="Arial"/>
          <w:sz w:val="24"/>
          <w:lang w:eastAsia="en-GB" w:bidi="en-GB"/>
        </w:rPr>
      </w:pPr>
    </w:p>
    <w:p w14:paraId="00B755E3" w14:textId="77777777" w:rsidR="005F4E37" w:rsidRPr="005F4E37" w:rsidRDefault="005F4E37" w:rsidP="005F4E37">
      <w:pPr>
        <w:widowControl w:val="0"/>
        <w:autoSpaceDE w:val="0"/>
        <w:autoSpaceDN w:val="0"/>
        <w:spacing w:after="0" w:line="240" w:lineRule="auto"/>
        <w:rPr>
          <w:rFonts w:ascii="Arial" w:eastAsia="Arial" w:hAnsi="Arial" w:cs="Arial"/>
          <w:sz w:val="24"/>
          <w:lang w:eastAsia="en-GB" w:bidi="en-GB"/>
        </w:rPr>
      </w:pPr>
    </w:p>
    <w:p w14:paraId="1466A801" w14:textId="77777777" w:rsidR="005F4E37" w:rsidRPr="005F4E37" w:rsidRDefault="005F4E37" w:rsidP="005F4E37">
      <w:pPr>
        <w:widowControl w:val="0"/>
        <w:tabs>
          <w:tab w:val="left" w:pos="6320"/>
          <w:tab w:val="left" w:pos="12582"/>
        </w:tabs>
        <w:autoSpaceDE w:val="0"/>
        <w:autoSpaceDN w:val="0"/>
        <w:spacing w:before="1" w:after="0" w:line="240" w:lineRule="auto"/>
        <w:ind w:left="120"/>
        <w:rPr>
          <w:rFonts w:ascii="Calibri" w:eastAsia="Arial" w:hAnsi="Arial" w:cs="Arial"/>
          <w:sz w:val="21"/>
          <w:lang w:eastAsia="en-GB" w:bidi="en-GB"/>
        </w:rPr>
        <w:sectPr w:rsidR="005F4E37" w:rsidRPr="005F4E37" w:rsidSect="005F4E37">
          <w:footerReference w:type="default" r:id="rId11"/>
          <w:pgSz w:w="16850" w:h="11910" w:orient="landscape"/>
          <w:pgMar w:top="480" w:right="820" w:bottom="280" w:left="1320" w:header="720" w:footer="720" w:gutter="0"/>
          <w:cols w:space="720"/>
        </w:sectPr>
      </w:pPr>
      <w:r w:rsidRPr="005F4E37">
        <w:rPr>
          <w:rFonts w:ascii="Calibri" w:eastAsia="Arial" w:hAnsi="Arial" w:cs="Arial"/>
          <w:lang w:eastAsia="en-GB" w:bidi="en-GB"/>
        </w:rPr>
        <w:tab/>
      </w:r>
      <w:r w:rsidRPr="005F4E37">
        <w:rPr>
          <w:rFonts w:ascii="Calibri" w:eastAsia="Arial" w:hAnsi="Arial" w:cs="Arial"/>
          <w:lang w:eastAsia="en-GB" w:bidi="en-GB"/>
        </w:rPr>
        <w:tab/>
      </w:r>
    </w:p>
    <w:p w14:paraId="4147ED3B" w14:textId="77777777" w:rsidR="005F4E37" w:rsidRPr="005F4E37" w:rsidRDefault="005F4E37" w:rsidP="005F4E37">
      <w:pPr>
        <w:widowControl w:val="0"/>
        <w:autoSpaceDE w:val="0"/>
        <w:autoSpaceDN w:val="0"/>
        <w:spacing w:before="11" w:after="0" w:line="240" w:lineRule="auto"/>
        <w:rPr>
          <w:rFonts w:ascii="Calibri" w:eastAsia="Arial" w:hAnsi="Arial" w:cs="Arial"/>
          <w:sz w:val="18"/>
          <w:lang w:eastAsia="en-GB" w:bidi="en-GB"/>
        </w:rPr>
      </w:pPr>
    </w:p>
    <w:p w14:paraId="7F64BE9E" w14:textId="77777777" w:rsidR="005F4E37" w:rsidRPr="005F4E37" w:rsidRDefault="005F4E37" w:rsidP="005F4E37">
      <w:pPr>
        <w:widowControl w:val="0"/>
        <w:autoSpaceDE w:val="0"/>
        <w:autoSpaceDN w:val="0"/>
        <w:spacing w:before="93" w:after="0" w:line="240" w:lineRule="auto"/>
        <w:ind w:left="120"/>
        <w:outlineLvl w:val="0"/>
        <w:rPr>
          <w:rFonts w:ascii="Arial" w:eastAsia="Arial" w:hAnsi="Arial" w:cs="Arial"/>
          <w:b/>
          <w:bCs/>
          <w:lang w:eastAsia="en-GB" w:bidi="en-GB"/>
        </w:rPr>
      </w:pPr>
      <w:r w:rsidRPr="005F4E37">
        <w:rPr>
          <w:rFonts w:ascii="Arial" w:eastAsia="Arial" w:hAnsi="Arial" w:cs="Arial"/>
          <w:b/>
          <w:bCs/>
          <w:lang w:eastAsia="en-GB" w:bidi="en-GB"/>
        </w:rPr>
        <w:t>Aims and objectives</w:t>
      </w:r>
    </w:p>
    <w:p w14:paraId="56F1B52C" w14:textId="77777777" w:rsidR="005F4E37" w:rsidRPr="005F4E37" w:rsidRDefault="005F4E37" w:rsidP="005F4E37">
      <w:pPr>
        <w:widowControl w:val="0"/>
        <w:autoSpaceDE w:val="0"/>
        <w:autoSpaceDN w:val="0"/>
        <w:spacing w:before="184" w:after="0" w:line="240" w:lineRule="auto"/>
        <w:ind w:left="120"/>
        <w:rPr>
          <w:rFonts w:ascii="Arial" w:eastAsia="Arial" w:hAnsi="Arial" w:cs="Arial"/>
          <w:lang w:eastAsia="en-GB" w:bidi="en-GB"/>
        </w:rPr>
      </w:pPr>
      <w:r w:rsidRPr="005F4E37">
        <w:rPr>
          <w:rFonts w:ascii="Arial" w:eastAsia="Arial" w:hAnsi="Arial" w:cs="Arial"/>
          <w:lang w:eastAsia="en-GB" w:bidi="en-GB"/>
        </w:rPr>
        <w:t>Our aims are to:</w:t>
      </w:r>
    </w:p>
    <w:p w14:paraId="11C049E8" w14:textId="77777777" w:rsidR="005F4E37" w:rsidRPr="005F4E37" w:rsidRDefault="005F4E37" w:rsidP="005F4E37">
      <w:pPr>
        <w:widowControl w:val="0"/>
        <w:numPr>
          <w:ilvl w:val="0"/>
          <w:numId w:val="2"/>
        </w:numPr>
        <w:autoSpaceDE w:val="0"/>
        <w:autoSpaceDN w:val="0"/>
        <w:spacing w:before="182" w:after="0" w:line="247" w:lineRule="auto"/>
        <w:ind w:right="1194"/>
        <w:rPr>
          <w:rFonts w:ascii="Arial" w:eastAsia="Arial" w:hAnsi="Arial" w:cs="Arial"/>
          <w:lang w:eastAsia="en-GB" w:bidi="en-GB"/>
        </w:rPr>
      </w:pPr>
      <w:r w:rsidRPr="005F4E37">
        <w:rPr>
          <w:rFonts w:ascii="Arial" w:eastAsia="Arial" w:hAnsi="Arial" w:cs="Arial"/>
          <w:lang w:eastAsia="en-GB" w:bidi="en-GB"/>
        </w:rPr>
        <w:t xml:space="preserve">Increase access to the curriculum for pupils with a disability </w:t>
      </w:r>
    </w:p>
    <w:p w14:paraId="18DFF27F" w14:textId="77777777" w:rsidR="005F4E37" w:rsidRPr="005F4E37" w:rsidRDefault="005F4E37" w:rsidP="005F4E37">
      <w:pPr>
        <w:widowControl w:val="0"/>
        <w:numPr>
          <w:ilvl w:val="0"/>
          <w:numId w:val="2"/>
        </w:numPr>
        <w:autoSpaceDE w:val="0"/>
        <w:autoSpaceDN w:val="0"/>
        <w:spacing w:before="182" w:after="0" w:line="247" w:lineRule="auto"/>
        <w:ind w:right="1194"/>
        <w:rPr>
          <w:rFonts w:ascii="Arial" w:eastAsia="Arial" w:hAnsi="Arial" w:cs="Arial"/>
          <w:lang w:eastAsia="en-GB" w:bidi="en-GB"/>
        </w:rPr>
      </w:pPr>
      <w:r w:rsidRPr="005F4E37">
        <w:rPr>
          <w:rFonts w:ascii="Arial" w:eastAsia="Arial" w:hAnsi="Arial" w:cs="Arial"/>
          <w:lang w:eastAsia="en-GB" w:bidi="en-GB"/>
        </w:rPr>
        <w:t xml:space="preserve">Improve and maintain access to the physical environment </w:t>
      </w:r>
    </w:p>
    <w:p w14:paraId="6266A1DD" w14:textId="77777777" w:rsidR="005F4E37" w:rsidRPr="005F4E37" w:rsidRDefault="005F4E37" w:rsidP="005F4E37">
      <w:pPr>
        <w:widowControl w:val="0"/>
        <w:numPr>
          <w:ilvl w:val="0"/>
          <w:numId w:val="2"/>
        </w:numPr>
        <w:autoSpaceDE w:val="0"/>
        <w:autoSpaceDN w:val="0"/>
        <w:spacing w:before="182" w:after="0" w:line="247" w:lineRule="auto"/>
        <w:ind w:right="1194"/>
        <w:rPr>
          <w:rFonts w:ascii="Arial" w:eastAsia="Arial" w:hAnsi="Arial" w:cs="Arial"/>
          <w:lang w:eastAsia="en-GB" w:bidi="en-GB"/>
        </w:rPr>
      </w:pPr>
      <w:r w:rsidRPr="005F4E37">
        <w:rPr>
          <w:rFonts w:ascii="Arial" w:eastAsia="Arial" w:hAnsi="Arial" w:cs="Arial"/>
          <w:lang w:eastAsia="en-GB" w:bidi="en-GB"/>
        </w:rPr>
        <w:t>Improve the delivery of written information to pupils</w:t>
      </w:r>
    </w:p>
    <w:p w14:paraId="165C902D" w14:textId="77777777" w:rsidR="005F4E37" w:rsidRDefault="005F4E37"/>
    <w:tbl>
      <w:tblPr>
        <w:tblStyle w:val="TableGrid"/>
        <w:tblW w:w="0" w:type="auto"/>
        <w:tblLook w:val="04A0" w:firstRow="1" w:lastRow="0" w:firstColumn="1" w:lastColumn="0" w:noHBand="0" w:noVBand="1"/>
      </w:tblPr>
      <w:tblGrid>
        <w:gridCol w:w="2324"/>
        <w:gridCol w:w="2324"/>
        <w:gridCol w:w="2325"/>
        <w:gridCol w:w="2325"/>
        <w:gridCol w:w="2325"/>
        <w:gridCol w:w="2325"/>
      </w:tblGrid>
      <w:tr w:rsidR="00C10D0A" w14:paraId="4E073102" w14:textId="77777777" w:rsidTr="00C10D0A">
        <w:tc>
          <w:tcPr>
            <w:tcW w:w="2324" w:type="dxa"/>
            <w:shd w:val="clear" w:color="auto" w:fill="92D050"/>
            <w:vAlign w:val="center"/>
          </w:tcPr>
          <w:p w14:paraId="7813CF9B" w14:textId="77777777" w:rsidR="00C10D0A" w:rsidRPr="00C10D0A" w:rsidRDefault="00C10D0A" w:rsidP="00C10D0A">
            <w:pPr>
              <w:jc w:val="center"/>
              <w:rPr>
                <w:rFonts w:ascii="Arial" w:hAnsi="Arial" w:cs="Arial"/>
                <w:b/>
                <w:color w:val="FFFFFF" w:themeColor="background1"/>
              </w:rPr>
            </w:pPr>
            <w:r w:rsidRPr="00C10D0A">
              <w:rPr>
                <w:rFonts w:ascii="Arial" w:hAnsi="Arial" w:cs="Arial"/>
                <w:b/>
                <w:color w:val="FFFFFF" w:themeColor="background1"/>
              </w:rPr>
              <w:t>Aim</w:t>
            </w:r>
          </w:p>
        </w:tc>
        <w:tc>
          <w:tcPr>
            <w:tcW w:w="2324" w:type="dxa"/>
            <w:shd w:val="clear" w:color="auto" w:fill="92D050"/>
            <w:vAlign w:val="center"/>
          </w:tcPr>
          <w:p w14:paraId="2B107588" w14:textId="77777777" w:rsidR="00C10D0A" w:rsidRPr="00C10D0A" w:rsidRDefault="00C10D0A" w:rsidP="00C10D0A">
            <w:pPr>
              <w:jc w:val="center"/>
              <w:rPr>
                <w:rFonts w:ascii="Arial" w:hAnsi="Arial" w:cs="Arial"/>
                <w:b/>
                <w:color w:val="FFFFFF" w:themeColor="background1"/>
              </w:rPr>
            </w:pPr>
            <w:r w:rsidRPr="00C10D0A">
              <w:rPr>
                <w:rFonts w:ascii="Arial" w:hAnsi="Arial" w:cs="Arial"/>
                <w:b/>
                <w:color w:val="FFFFFF" w:themeColor="background1"/>
              </w:rPr>
              <w:t>Objectives</w:t>
            </w:r>
          </w:p>
        </w:tc>
        <w:tc>
          <w:tcPr>
            <w:tcW w:w="2325" w:type="dxa"/>
            <w:shd w:val="clear" w:color="auto" w:fill="92D050"/>
            <w:vAlign w:val="center"/>
          </w:tcPr>
          <w:p w14:paraId="31799E93" w14:textId="77777777" w:rsidR="00C10D0A" w:rsidRPr="00C10D0A" w:rsidRDefault="00C10D0A" w:rsidP="00C10D0A">
            <w:pPr>
              <w:jc w:val="center"/>
              <w:rPr>
                <w:rFonts w:ascii="Arial" w:hAnsi="Arial" w:cs="Arial"/>
                <w:b/>
                <w:color w:val="FFFFFF" w:themeColor="background1"/>
              </w:rPr>
            </w:pPr>
            <w:r w:rsidRPr="00C10D0A">
              <w:rPr>
                <w:rFonts w:ascii="Arial" w:hAnsi="Arial" w:cs="Arial"/>
                <w:b/>
                <w:color w:val="FFFFFF" w:themeColor="background1"/>
              </w:rPr>
              <w:t>Actions to be taken</w:t>
            </w:r>
          </w:p>
        </w:tc>
        <w:tc>
          <w:tcPr>
            <w:tcW w:w="2325" w:type="dxa"/>
            <w:shd w:val="clear" w:color="auto" w:fill="92D050"/>
            <w:vAlign w:val="center"/>
          </w:tcPr>
          <w:p w14:paraId="21C541C6" w14:textId="77777777" w:rsidR="00C10D0A" w:rsidRPr="00C10D0A" w:rsidRDefault="00C10D0A" w:rsidP="00C10D0A">
            <w:pPr>
              <w:jc w:val="center"/>
              <w:rPr>
                <w:rFonts w:ascii="Arial" w:hAnsi="Arial" w:cs="Arial"/>
                <w:b/>
                <w:color w:val="FFFFFF" w:themeColor="background1"/>
              </w:rPr>
            </w:pPr>
            <w:r w:rsidRPr="00C10D0A">
              <w:rPr>
                <w:rFonts w:ascii="Arial" w:hAnsi="Arial" w:cs="Arial"/>
                <w:b/>
                <w:color w:val="FFFFFF" w:themeColor="background1"/>
              </w:rPr>
              <w:t>Person responsible</w:t>
            </w:r>
          </w:p>
        </w:tc>
        <w:tc>
          <w:tcPr>
            <w:tcW w:w="2325" w:type="dxa"/>
            <w:shd w:val="clear" w:color="auto" w:fill="92D050"/>
            <w:vAlign w:val="center"/>
          </w:tcPr>
          <w:p w14:paraId="277910A3" w14:textId="77777777" w:rsidR="00C10D0A" w:rsidRPr="00C10D0A" w:rsidRDefault="00C10D0A" w:rsidP="00C10D0A">
            <w:pPr>
              <w:jc w:val="center"/>
              <w:rPr>
                <w:rFonts w:ascii="Arial" w:hAnsi="Arial" w:cs="Arial"/>
                <w:b/>
                <w:color w:val="FFFFFF" w:themeColor="background1"/>
              </w:rPr>
            </w:pPr>
            <w:r w:rsidRPr="00C10D0A">
              <w:rPr>
                <w:rFonts w:ascii="Arial" w:hAnsi="Arial" w:cs="Arial"/>
                <w:b/>
                <w:color w:val="FFFFFF" w:themeColor="background1"/>
              </w:rPr>
              <w:t>Date to complete actions by</w:t>
            </w:r>
          </w:p>
        </w:tc>
        <w:tc>
          <w:tcPr>
            <w:tcW w:w="2325" w:type="dxa"/>
            <w:shd w:val="clear" w:color="auto" w:fill="92D050"/>
            <w:vAlign w:val="center"/>
          </w:tcPr>
          <w:p w14:paraId="6A801088" w14:textId="77777777" w:rsidR="00C10D0A" w:rsidRPr="00C10D0A" w:rsidRDefault="00C10D0A" w:rsidP="00C10D0A">
            <w:pPr>
              <w:jc w:val="center"/>
              <w:rPr>
                <w:rFonts w:ascii="Arial" w:hAnsi="Arial" w:cs="Arial"/>
                <w:b/>
                <w:color w:val="FFFFFF" w:themeColor="background1"/>
              </w:rPr>
            </w:pPr>
            <w:r w:rsidRPr="00C10D0A">
              <w:rPr>
                <w:rFonts w:ascii="Arial" w:hAnsi="Arial" w:cs="Arial"/>
                <w:b/>
                <w:color w:val="FFFFFF" w:themeColor="background1"/>
              </w:rPr>
              <w:t>Success criteria</w:t>
            </w:r>
          </w:p>
        </w:tc>
      </w:tr>
      <w:tr w:rsidR="00C10D0A" w:rsidRPr="005F4E37" w14:paraId="3C0239C7" w14:textId="77777777" w:rsidTr="00780976">
        <w:trPr>
          <w:trHeight w:val="270"/>
        </w:trPr>
        <w:tc>
          <w:tcPr>
            <w:tcW w:w="2324" w:type="dxa"/>
            <w:vMerge w:val="restart"/>
          </w:tcPr>
          <w:p w14:paraId="04F00062" w14:textId="77777777" w:rsidR="00C10D0A" w:rsidRPr="005F4E37" w:rsidRDefault="00C10D0A" w:rsidP="005F4E37">
            <w:pPr>
              <w:rPr>
                <w:rFonts w:ascii="Arial" w:hAnsi="Arial" w:cs="Arial"/>
              </w:rPr>
            </w:pPr>
            <w:r w:rsidRPr="005F4E37">
              <w:rPr>
                <w:rFonts w:ascii="Arial" w:hAnsi="Arial" w:cs="Arial"/>
              </w:rPr>
              <w:t xml:space="preserve">Increase access to the curriculum for pupils with a </w:t>
            </w:r>
            <w:r w:rsidRPr="005F4E37">
              <w:rPr>
                <w:rFonts w:ascii="Arial" w:hAnsi="Arial" w:cs="Arial"/>
              </w:rPr>
              <w:t>disability.</w:t>
            </w:r>
          </w:p>
        </w:tc>
        <w:tc>
          <w:tcPr>
            <w:tcW w:w="2324" w:type="dxa"/>
          </w:tcPr>
          <w:p w14:paraId="064B5D3D" w14:textId="77777777" w:rsidR="00C10D0A" w:rsidRPr="005F4E37" w:rsidRDefault="00C10D0A" w:rsidP="005F4E37">
            <w:pPr>
              <w:rPr>
                <w:rFonts w:ascii="Arial" w:hAnsi="Arial" w:cs="Arial"/>
              </w:rPr>
            </w:pPr>
            <w:r w:rsidRPr="005F4E37">
              <w:rPr>
                <w:rFonts w:ascii="Arial" w:hAnsi="Arial" w:cs="Arial"/>
              </w:rPr>
              <w:t xml:space="preserve">Training for specific staff, including medical, to ensure that they are appropriately skilled to meet the diverse needs represented within the </w:t>
            </w:r>
            <w:r w:rsidRPr="005F4E37">
              <w:rPr>
                <w:rFonts w:ascii="Arial" w:hAnsi="Arial" w:cs="Arial"/>
              </w:rPr>
              <w:t>community.</w:t>
            </w:r>
          </w:p>
        </w:tc>
        <w:tc>
          <w:tcPr>
            <w:tcW w:w="2325" w:type="dxa"/>
          </w:tcPr>
          <w:p w14:paraId="14449207" w14:textId="77777777" w:rsidR="00C10D0A" w:rsidRPr="005F4E37" w:rsidRDefault="00C10D0A" w:rsidP="005F4E37">
            <w:pPr>
              <w:rPr>
                <w:rFonts w:ascii="Arial" w:hAnsi="Arial" w:cs="Arial"/>
              </w:rPr>
            </w:pPr>
            <w:r w:rsidRPr="005F4E37">
              <w:rPr>
                <w:rFonts w:ascii="Arial" w:hAnsi="Arial" w:cs="Arial"/>
              </w:rPr>
              <w:t>I</w:t>
            </w:r>
            <w:r w:rsidR="005F4E37" w:rsidRPr="005F4E37">
              <w:rPr>
                <w:rFonts w:ascii="Arial" w:hAnsi="Arial" w:cs="Arial"/>
              </w:rPr>
              <w:t xml:space="preserve">dentification of training needs based upon children presently </w:t>
            </w:r>
            <w:r w:rsidRPr="005F4E37">
              <w:rPr>
                <w:rFonts w:ascii="Arial" w:hAnsi="Arial" w:cs="Arial"/>
              </w:rPr>
              <w:t>in school.</w:t>
            </w:r>
          </w:p>
          <w:p w14:paraId="25A2D81B" w14:textId="77777777" w:rsidR="00C10D0A" w:rsidRPr="005F4E37" w:rsidRDefault="00C10D0A" w:rsidP="005F4E37">
            <w:pPr>
              <w:rPr>
                <w:rFonts w:ascii="Arial" w:hAnsi="Arial" w:cs="Arial"/>
              </w:rPr>
            </w:pPr>
          </w:p>
          <w:p w14:paraId="73495B2C" w14:textId="77777777" w:rsidR="00C10D0A" w:rsidRPr="005F4E37" w:rsidRDefault="005F4E37" w:rsidP="005F4E37">
            <w:pPr>
              <w:rPr>
                <w:rFonts w:ascii="Arial" w:hAnsi="Arial" w:cs="Arial"/>
              </w:rPr>
            </w:pPr>
            <w:r w:rsidRPr="005F4E37">
              <w:rPr>
                <w:rFonts w:ascii="Arial" w:hAnsi="Arial" w:cs="Arial"/>
              </w:rPr>
              <w:t xml:space="preserve">Identification of staff to </w:t>
            </w:r>
            <w:r w:rsidR="00C10D0A" w:rsidRPr="005F4E37">
              <w:rPr>
                <w:rFonts w:ascii="Arial" w:hAnsi="Arial" w:cs="Arial"/>
              </w:rPr>
              <w:t>undertake training.</w:t>
            </w:r>
          </w:p>
          <w:p w14:paraId="603B9F3E" w14:textId="77777777" w:rsidR="00C10D0A" w:rsidRPr="005F4E37" w:rsidRDefault="00C10D0A" w:rsidP="005F4E37">
            <w:pPr>
              <w:rPr>
                <w:rFonts w:ascii="Arial" w:hAnsi="Arial" w:cs="Arial"/>
              </w:rPr>
            </w:pPr>
          </w:p>
          <w:p w14:paraId="6A58FBE4" w14:textId="77777777" w:rsidR="00C10D0A" w:rsidRPr="005F4E37" w:rsidRDefault="005F4E37" w:rsidP="005F4E37">
            <w:pPr>
              <w:rPr>
                <w:rFonts w:ascii="Arial" w:hAnsi="Arial" w:cs="Arial"/>
              </w:rPr>
            </w:pPr>
            <w:r w:rsidRPr="005F4E37">
              <w:rPr>
                <w:rFonts w:ascii="Arial" w:hAnsi="Arial" w:cs="Arial"/>
              </w:rPr>
              <w:t xml:space="preserve">Release time for staff and </w:t>
            </w:r>
            <w:r w:rsidR="00C10D0A" w:rsidRPr="005F4E37">
              <w:rPr>
                <w:rFonts w:ascii="Arial" w:hAnsi="Arial" w:cs="Arial"/>
              </w:rPr>
              <w:t>opportunities to disc</w:t>
            </w:r>
            <w:r w:rsidRPr="005F4E37">
              <w:rPr>
                <w:rFonts w:ascii="Arial" w:hAnsi="Arial" w:cs="Arial"/>
              </w:rPr>
              <w:t xml:space="preserve">uss and </w:t>
            </w:r>
            <w:r w:rsidR="00C10D0A" w:rsidRPr="005F4E37">
              <w:rPr>
                <w:rFonts w:ascii="Arial" w:hAnsi="Arial" w:cs="Arial"/>
              </w:rPr>
              <w:t>embed training upon return.</w:t>
            </w:r>
          </w:p>
        </w:tc>
        <w:tc>
          <w:tcPr>
            <w:tcW w:w="2325" w:type="dxa"/>
          </w:tcPr>
          <w:p w14:paraId="72C44905" w14:textId="77777777" w:rsidR="00C10D0A" w:rsidRPr="005F4E37" w:rsidRDefault="005F4E37" w:rsidP="005F4E37">
            <w:pPr>
              <w:rPr>
                <w:rFonts w:ascii="Arial" w:hAnsi="Arial" w:cs="Arial"/>
              </w:rPr>
            </w:pPr>
            <w:r w:rsidRPr="005F4E37">
              <w:rPr>
                <w:rFonts w:ascii="Arial" w:hAnsi="Arial" w:cs="Arial"/>
              </w:rPr>
              <w:t>JS</w:t>
            </w:r>
          </w:p>
        </w:tc>
        <w:tc>
          <w:tcPr>
            <w:tcW w:w="2325" w:type="dxa"/>
          </w:tcPr>
          <w:p w14:paraId="6F3233EF" w14:textId="2DC06F5E" w:rsidR="00C10D0A" w:rsidRPr="005F4E37" w:rsidRDefault="006F75A7" w:rsidP="005F4E37">
            <w:pPr>
              <w:rPr>
                <w:rFonts w:ascii="Arial" w:hAnsi="Arial" w:cs="Arial"/>
              </w:rPr>
            </w:pPr>
            <w:r>
              <w:rPr>
                <w:rFonts w:ascii="Arial" w:hAnsi="Arial" w:cs="Arial"/>
              </w:rPr>
              <w:t>July 2020 for Sept. 2020</w:t>
            </w:r>
          </w:p>
        </w:tc>
        <w:tc>
          <w:tcPr>
            <w:tcW w:w="2325" w:type="dxa"/>
          </w:tcPr>
          <w:p w14:paraId="73FF400C" w14:textId="77777777" w:rsidR="00C10D0A" w:rsidRPr="005F4E37" w:rsidRDefault="005F4E37" w:rsidP="005F4E37">
            <w:pPr>
              <w:rPr>
                <w:rFonts w:ascii="Arial" w:hAnsi="Arial" w:cs="Arial"/>
              </w:rPr>
            </w:pPr>
            <w:r w:rsidRPr="005F4E37">
              <w:rPr>
                <w:rFonts w:ascii="Arial" w:hAnsi="Arial" w:cs="Arial"/>
              </w:rPr>
              <w:t xml:space="preserve">Staff trained to deal with </w:t>
            </w:r>
            <w:r w:rsidR="00C10D0A" w:rsidRPr="005F4E37">
              <w:rPr>
                <w:rFonts w:ascii="Arial" w:hAnsi="Arial" w:cs="Arial"/>
              </w:rPr>
              <w:t>specific pupils’ needs.</w:t>
            </w:r>
          </w:p>
          <w:p w14:paraId="2248FFAD" w14:textId="77777777" w:rsidR="00C10D0A" w:rsidRPr="005F4E37" w:rsidRDefault="00C10D0A" w:rsidP="005F4E37">
            <w:pPr>
              <w:rPr>
                <w:rFonts w:ascii="Arial" w:hAnsi="Arial" w:cs="Arial"/>
              </w:rPr>
            </w:pPr>
          </w:p>
          <w:p w14:paraId="6585584D" w14:textId="77777777" w:rsidR="00C10D0A" w:rsidRPr="005F4E37" w:rsidRDefault="005F4E37" w:rsidP="005F4E37">
            <w:pPr>
              <w:rPr>
                <w:rFonts w:ascii="Arial" w:hAnsi="Arial" w:cs="Arial"/>
              </w:rPr>
            </w:pPr>
            <w:r w:rsidRPr="005F4E37">
              <w:rPr>
                <w:rFonts w:ascii="Arial" w:hAnsi="Arial" w:cs="Arial"/>
              </w:rPr>
              <w:t xml:space="preserve">Feedback from training demonstrates a deeper understanding of specific pupil needs and interventions </w:t>
            </w:r>
            <w:r w:rsidR="00C10D0A" w:rsidRPr="005F4E37">
              <w:rPr>
                <w:rFonts w:ascii="Arial" w:hAnsi="Arial" w:cs="Arial"/>
              </w:rPr>
              <w:t>required.</w:t>
            </w:r>
          </w:p>
          <w:p w14:paraId="4799749D" w14:textId="77777777" w:rsidR="00C10D0A" w:rsidRPr="005F4E37" w:rsidRDefault="00C10D0A" w:rsidP="005F4E37">
            <w:pPr>
              <w:rPr>
                <w:rFonts w:ascii="Arial" w:hAnsi="Arial" w:cs="Arial"/>
              </w:rPr>
            </w:pPr>
          </w:p>
          <w:p w14:paraId="651B816D" w14:textId="77777777" w:rsidR="00C10D0A" w:rsidRDefault="005F4E37" w:rsidP="005F4E37">
            <w:pPr>
              <w:rPr>
                <w:rFonts w:ascii="Arial" w:hAnsi="Arial" w:cs="Arial"/>
              </w:rPr>
            </w:pPr>
            <w:r w:rsidRPr="005F4E37">
              <w:rPr>
                <w:rFonts w:ascii="Arial" w:hAnsi="Arial" w:cs="Arial"/>
              </w:rPr>
              <w:t xml:space="preserve">Intervention tracking shows that identified pupils are </w:t>
            </w:r>
            <w:r w:rsidR="00C10D0A" w:rsidRPr="005F4E37">
              <w:rPr>
                <w:rFonts w:ascii="Arial" w:hAnsi="Arial" w:cs="Arial"/>
              </w:rPr>
              <w:t>making progress.</w:t>
            </w:r>
          </w:p>
          <w:p w14:paraId="6B411CFE" w14:textId="77777777" w:rsidR="005F4E37" w:rsidRPr="005F4E37" w:rsidRDefault="005F4E37" w:rsidP="005F4E37">
            <w:pPr>
              <w:rPr>
                <w:rFonts w:ascii="Arial" w:hAnsi="Arial" w:cs="Arial"/>
              </w:rPr>
            </w:pPr>
          </w:p>
        </w:tc>
      </w:tr>
      <w:tr w:rsidR="00C10D0A" w:rsidRPr="005F4E37" w14:paraId="1C5E1D85" w14:textId="77777777" w:rsidTr="00780976">
        <w:trPr>
          <w:trHeight w:val="270"/>
        </w:trPr>
        <w:tc>
          <w:tcPr>
            <w:tcW w:w="2324" w:type="dxa"/>
            <w:vMerge/>
          </w:tcPr>
          <w:p w14:paraId="3C6F6AB9" w14:textId="77777777" w:rsidR="00C10D0A" w:rsidRPr="005F4E37" w:rsidRDefault="00C10D0A" w:rsidP="005F4E37">
            <w:pPr>
              <w:rPr>
                <w:rFonts w:ascii="Arial" w:hAnsi="Arial" w:cs="Arial"/>
              </w:rPr>
            </w:pPr>
          </w:p>
        </w:tc>
        <w:tc>
          <w:tcPr>
            <w:tcW w:w="2324" w:type="dxa"/>
          </w:tcPr>
          <w:p w14:paraId="195E1679" w14:textId="5F110B9E" w:rsidR="00C10D0A" w:rsidRPr="005F4E37" w:rsidRDefault="00C10D0A" w:rsidP="005F4E37">
            <w:pPr>
              <w:rPr>
                <w:rFonts w:ascii="Arial" w:hAnsi="Arial" w:cs="Arial"/>
              </w:rPr>
            </w:pPr>
            <w:r w:rsidRPr="005F4E37">
              <w:rPr>
                <w:rFonts w:ascii="Arial" w:hAnsi="Arial" w:cs="Arial"/>
              </w:rPr>
              <w:t>Raise level of support and provision for pupils with</w:t>
            </w:r>
            <w:r w:rsidR="006F75A7">
              <w:rPr>
                <w:rFonts w:ascii="Arial" w:hAnsi="Arial" w:cs="Arial"/>
              </w:rPr>
              <w:t xml:space="preserve"> </w:t>
            </w:r>
            <w:r w:rsidRPr="005F4E37">
              <w:rPr>
                <w:rFonts w:ascii="Arial" w:hAnsi="Arial" w:cs="Arial"/>
              </w:rPr>
              <w:t>specific learning needs.</w:t>
            </w:r>
          </w:p>
        </w:tc>
        <w:tc>
          <w:tcPr>
            <w:tcW w:w="2325" w:type="dxa"/>
          </w:tcPr>
          <w:p w14:paraId="556ACB38" w14:textId="5E13F44A" w:rsidR="00C10D0A" w:rsidRPr="005F4E37" w:rsidRDefault="006F75A7" w:rsidP="005F4E37">
            <w:pPr>
              <w:rPr>
                <w:rFonts w:ascii="Arial" w:hAnsi="Arial" w:cs="Arial"/>
              </w:rPr>
            </w:pPr>
            <w:r>
              <w:rPr>
                <w:rFonts w:ascii="Arial" w:hAnsi="Arial" w:cs="Arial"/>
              </w:rPr>
              <w:t xml:space="preserve">Investment in diagnostic tools </w:t>
            </w:r>
            <w:r w:rsidR="00C10D0A" w:rsidRPr="005F4E37">
              <w:rPr>
                <w:rFonts w:ascii="Arial" w:hAnsi="Arial" w:cs="Arial"/>
              </w:rPr>
              <w:t>to improve identification of p</w:t>
            </w:r>
            <w:r w:rsidR="00C10D0A" w:rsidRPr="005F4E37">
              <w:rPr>
                <w:rFonts w:ascii="Arial" w:hAnsi="Arial" w:cs="Arial"/>
              </w:rPr>
              <w:t>upils with learning needs.</w:t>
            </w:r>
          </w:p>
          <w:p w14:paraId="760B4D81" w14:textId="3E8FA488" w:rsidR="00C10D0A" w:rsidRPr="005F4E37" w:rsidRDefault="00C10D0A" w:rsidP="005F4E37">
            <w:pPr>
              <w:rPr>
                <w:rFonts w:ascii="Arial" w:hAnsi="Arial" w:cs="Arial"/>
              </w:rPr>
            </w:pPr>
          </w:p>
          <w:p w14:paraId="2AA9387D" w14:textId="77777777" w:rsidR="00C10D0A" w:rsidRPr="005F4E37" w:rsidRDefault="00C10D0A" w:rsidP="005F4E37">
            <w:pPr>
              <w:rPr>
                <w:rFonts w:ascii="Arial" w:hAnsi="Arial" w:cs="Arial"/>
              </w:rPr>
            </w:pPr>
            <w:r w:rsidRPr="005F4E37">
              <w:rPr>
                <w:rFonts w:ascii="Arial" w:hAnsi="Arial" w:cs="Arial"/>
              </w:rPr>
              <w:t xml:space="preserve">Raising of teacher’s awareness through training </w:t>
            </w:r>
            <w:r w:rsidRPr="005F4E37">
              <w:rPr>
                <w:rFonts w:ascii="Arial" w:hAnsi="Arial" w:cs="Arial"/>
              </w:rPr>
              <w:t>and support.</w:t>
            </w:r>
          </w:p>
          <w:p w14:paraId="38E8D92B" w14:textId="77777777" w:rsidR="00C10D0A" w:rsidRPr="005F4E37" w:rsidRDefault="00C10D0A" w:rsidP="005F4E37">
            <w:pPr>
              <w:rPr>
                <w:rFonts w:ascii="Arial" w:hAnsi="Arial" w:cs="Arial"/>
              </w:rPr>
            </w:pPr>
          </w:p>
          <w:p w14:paraId="57E02494" w14:textId="77777777" w:rsidR="00C10D0A" w:rsidRDefault="00C10D0A" w:rsidP="005F4E37">
            <w:pPr>
              <w:rPr>
                <w:rFonts w:ascii="Arial" w:hAnsi="Arial" w:cs="Arial"/>
              </w:rPr>
            </w:pPr>
            <w:r w:rsidRPr="005F4E37">
              <w:rPr>
                <w:rFonts w:ascii="Arial" w:hAnsi="Arial" w:cs="Arial"/>
              </w:rPr>
              <w:t xml:space="preserve">Investment in </w:t>
            </w:r>
            <w:r w:rsidRPr="005F4E37">
              <w:rPr>
                <w:rFonts w:ascii="Arial" w:hAnsi="Arial" w:cs="Arial"/>
              </w:rPr>
              <w:t>resources to</w:t>
            </w:r>
            <w:r w:rsidRPr="005F4E37">
              <w:rPr>
                <w:rFonts w:ascii="Arial" w:hAnsi="Arial" w:cs="Arial"/>
              </w:rPr>
              <w:t xml:space="preserve"> support pupils with specific </w:t>
            </w:r>
            <w:r w:rsidRPr="005F4E37">
              <w:rPr>
                <w:rFonts w:ascii="Arial" w:hAnsi="Arial" w:cs="Arial"/>
              </w:rPr>
              <w:t>learning needs.</w:t>
            </w:r>
          </w:p>
          <w:p w14:paraId="4CE8396D" w14:textId="77777777" w:rsidR="005F4E37" w:rsidRPr="005F4E37" w:rsidRDefault="005F4E37" w:rsidP="005F4E37">
            <w:pPr>
              <w:rPr>
                <w:rFonts w:ascii="Arial" w:hAnsi="Arial" w:cs="Arial"/>
              </w:rPr>
            </w:pPr>
          </w:p>
        </w:tc>
        <w:tc>
          <w:tcPr>
            <w:tcW w:w="2325" w:type="dxa"/>
          </w:tcPr>
          <w:p w14:paraId="03EFE783" w14:textId="77777777" w:rsidR="00C10D0A" w:rsidRPr="005F4E37" w:rsidRDefault="005F4E37" w:rsidP="005F4E37">
            <w:pPr>
              <w:rPr>
                <w:rFonts w:ascii="Arial" w:hAnsi="Arial" w:cs="Arial"/>
              </w:rPr>
            </w:pPr>
            <w:r w:rsidRPr="005F4E37">
              <w:rPr>
                <w:rFonts w:ascii="Arial" w:hAnsi="Arial" w:cs="Arial"/>
              </w:rPr>
              <w:t>JS</w:t>
            </w:r>
          </w:p>
        </w:tc>
        <w:tc>
          <w:tcPr>
            <w:tcW w:w="2325" w:type="dxa"/>
          </w:tcPr>
          <w:p w14:paraId="2591490F" w14:textId="62F504CA" w:rsidR="00C10D0A" w:rsidRPr="005F4E37" w:rsidRDefault="006F75A7" w:rsidP="006F75A7">
            <w:pPr>
              <w:rPr>
                <w:rFonts w:ascii="Arial" w:hAnsi="Arial" w:cs="Arial"/>
              </w:rPr>
            </w:pPr>
            <w:r>
              <w:rPr>
                <w:rFonts w:ascii="Arial" w:hAnsi="Arial" w:cs="Arial"/>
              </w:rPr>
              <w:t>May 2020</w:t>
            </w:r>
          </w:p>
        </w:tc>
        <w:tc>
          <w:tcPr>
            <w:tcW w:w="2325" w:type="dxa"/>
          </w:tcPr>
          <w:p w14:paraId="51AC8E54" w14:textId="77777777" w:rsidR="00C10D0A" w:rsidRPr="005F4E37" w:rsidRDefault="00C10D0A" w:rsidP="005F4E37">
            <w:pPr>
              <w:rPr>
                <w:rFonts w:ascii="Arial" w:hAnsi="Arial" w:cs="Arial"/>
              </w:rPr>
            </w:pPr>
            <w:r w:rsidRPr="005F4E37">
              <w:rPr>
                <w:rFonts w:ascii="Arial" w:hAnsi="Arial" w:cs="Arial"/>
              </w:rPr>
              <w:t xml:space="preserve">Effect use of resources to support pupils identified with </w:t>
            </w:r>
            <w:r w:rsidRPr="005F4E37">
              <w:rPr>
                <w:rFonts w:ascii="Arial" w:hAnsi="Arial" w:cs="Arial"/>
              </w:rPr>
              <w:t>specific learning needs.</w:t>
            </w:r>
          </w:p>
          <w:p w14:paraId="63DD0A19" w14:textId="77777777" w:rsidR="00C10D0A" w:rsidRPr="005F4E37" w:rsidRDefault="00C10D0A" w:rsidP="005F4E37">
            <w:pPr>
              <w:rPr>
                <w:rFonts w:ascii="Arial" w:hAnsi="Arial" w:cs="Arial"/>
              </w:rPr>
            </w:pPr>
          </w:p>
          <w:p w14:paraId="31D95C44" w14:textId="77777777" w:rsidR="00C10D0A" w:rsidRPr="005F4E37" w:rsidRDefault="00C10D0A" w:rsidP="005F4E37">
            <w:pPr>
              <w:rPr>
                <w:rFonts w:ascii="Arial" w:hAnsi="Arial" w:cs="Arial"/>
              </w:rPr>
            </w:pPr>
          </w:p>
          <w:p w14:paraId="7AB567DA" w14:textId="77777777" w:rsidR="00C10D0A" w:rsidRPr="005F4E37" w:rsidRDefault="00C10D0A" w:rsidP="005F4E37">
            <w:pPr>
              <w:rPr>
                <w:rFonts w:ascii="Arial" w:hAnsi="Arial" w:cs="Arial"/>
              </w:rPr>
            </w:pPr>
            <w:r w:rsidRPr="005F4E37">
              <w:rPr>
                <w:rFonts w:ascii="Arial" w:hAnsi="Arial" w:cs="Arial"/>
              </w:rPr>
              <w:t xml:space="preserve">Data for these pupils show increased levels of progress, </w:t>
            </w:r>
            <w:r w:rsidRPr="005F4E37">
              <w:rPr>
                <w:rFonts w:ascii="Arial" w:hAnsi="Arial" w:cs="Arial"/>
              </w:rPr>
              <w:t>p</w:t>
            </w:r>
            <w:r w:rsidRPr="005F4E37">
              <w:rPr>
                <w:rFonts w:ascii="Arial" w:hAnsi="Arial" w:cs="Arial"/>
              </w:rPr>
              <w:t xml:space="preserve">articularly in reading, writing </w:t>
            </w:r>
            <w:r w:rsidRPr="005F4E37">
              <w:rPr>
                <w:rFonts w:ascii="Arial" w:hAnsi="Arial" w:cs="Arial"/>
              </w:rPr>
              <w:t>and mathematics.</w:t>
            </w:r>
          </w:p>
        </w:tc>
      </w:tr>
      <w:tr w:rsidR="00C10D0A" w:rsidRPr="005F4E37" w14:paraId="2EE5C11E" w14:textId="77777777" w:rsidTr="00780976">
        <w:trPr>
          <w:trHeight w:val="270"/>
        </w:trPr>
        <w:tc>
          <w:tcPr>
            <w:tcW w:w="2324" w:type="dxa"/>
            <w:vMerge/>
          </w:tcPr>
          <w:p w14:paraId="619F2C97" w14:textId="77777777" w:rsidR="00C10D0A" w:rsidRPr="005F4E37" w:rsidRDefault="00C10D0A" w:rsidP="005F4E37">
            <w:pPr>
              <w:rPr>
                <w:rFonts w:ascii="Arial" w:hAnsi="Arial" w:cs="Arial"/>
              </w:rPr>
            </w:pPr>
          </w:p>
        </w:tc>
        <w:tc>
          <w:tcPr>
            <w:tcW w:w="2324" w:type="dxa"/>
          </w:tcPr>
          <w:p w14:paraId="327E7C51" w14:textId="77777777" w:rsidR="00C10D0A" w:rsidRPr="005F4E37" w:rsidRDefault="00C10D0A" w:rsidP="005F4E37">
            <w:pPr>
              <w:rPr>
                <w:rFonts w:ascii="Arial" w:hAnsi="Arial" w:cs="Arial"/>
              </w:rPr>
            </w:pPr>
            <w:r w:rsidRPr="005F4E37">
              <w:rPr>
                <w:rFonts w:ascii="Arial" w:hAnsi="Arial" w:cs="Arial"/>
              </w:rPr>
              <w:t xml:space="preserve">Develop the use of specific resources, including innovative materials and technology to enhance the </w:t>
            </w:r>
            <w:r w:rsidRPr="005F4E37">
              <w:rPr>
                <w:rFonts w:ascii="Arial" w:hAnsi="Arial" w:cs="Arial"/>
              </w:rPr>
              <w:t>pr</w:t>
            </w:r>
            <w:r w:rsidRPr="005F4E37">
              <w:rPr>
                <w:rFonts w:ascii="Arial" w:hAnsi="Arial" w:cs="Arial"/>
              </w:rPr>
              <w:t xml:space="preserve">ovision for pupils with a variety of physical, emotional and educational </w:t>
            </w:r>
            <w:r w:rsidRPr="005F4E37">
              <w:rPr>
                <w:rFonts w:ascii="Arial" w:hAnsi="Arial" w:cs="Arial"/>
              </w:rPr>
              <w:t>needs.</w:t>
            </w:r>
          </w:p>
        </w:tc>
        <w:tc>
          <w:tcPr>
            <w:tcW w:w="2325" w:type="dxa"/>
          </w:tcPr>
          <w:p w14:paraId="3973F2A3" w14:textId="77777777" w:rsidR="00C10D0A" w:rsidRPr="005F4E37" w:rsidRDefault="00C10D0A" w:rsidP="005F4E37">
            <w:pPr>
              <w:rPr>
                <w:rFonts w:ascii="Arial" w:hAnsi="Arial" w:cs="Arial"/>
              </w:rPr>
            </w:pPr>
            <w:r w:rsidRPr="005F4E37">
              <w:rPr>
                <w:rFonts w:ascii="Arial" w:hAnsi="Arial" w:cs="Arial"/>
              </w:rPr>
              <w:t xml:space="preserve">Explore the use of resources </w:t>
            </w:r>
            <w:r w:rsidRPr="005F4E37">
              <w:rPr>
                <w:rFonts w:ascii="Arial" w:hAnsi="Arial" w:cs="Arial"/>
              </w:rPr>
              <w:t>to help pupils access learning</w:t>
            </w:r>
          </w:p>
          <w:p w14:paraId="30302E6F" w14:textId="77777777" w:rsidR="00C10D0A" w:rsidRPr="005F4E37" w:rsidRDefault="00C10D0A" w:rsidP="005F4E37">
            <w:pPr>
              <w:rPr>
                <w:rFonts w:ascii="Arial" w:hAnsi="Arial" w:cs="Arial"/>
              </w:rPr>
            </w:pPr>
            <w:r w:rsidRPr="005F4E37">
              <w:rPr>
                <w:rFonts w:ascii="Arial" w:hAnsi="Arial" w:cs="Arial"/>
              </w:rPr>
              <w:t xml:space="preserve">alongside their peers, including ear defenders, </w:t>
            </w:r>
            <w:r w:rsidRPr="005F4E37">
              <w:rPr>
                <w:rFonts w:ascii="Arial" w:hAnsi="Arial" w:cs="Arial"/>
              </w:rPr>
              <w:t>pencil grips, fiddle toys, etc.</w:t>
            </w:r>
          </w:p>
        </w:tc>
        <w:tc>
          <w:tcPr>
            <w:tcW w:w="2325" w:type="dxa"/>
          </w:tcPr>
          <w:p w14:paraId="43721C49" w14:textId="77777777" w:rsidR="00C10D0A" w:rsidRPr="005F4E37" w:rsidRDefault="00C10D0A" w:rsidP="005F4E37">
            <w:pPr>
              <w:rPr>
                <w:rFonts w:ascii="Arial" w:hAnsi="Arial" w:cs="Arial"/>
              </w:rPr>
            </w:pPr>
          </w:p>
        </w:tc>
        <w:tc>
          <w:tcPr>
            <w:tcW w:w="2325" w:type="dxa"/>
          </w:tcPr>
          <w:p w14:paraId="0BB3ECB2" w14:textId="0555115E" w:rsidR="00C10D0A" w:rsidRPr="005F4E37" w:rsidRDefault="006F75A7" w:rsidP="005F4E37">
            <w:pPr>
              <w:rPr>
                <w:rFonts w:ascii="Arial" w:hAnsi="Arial" w:cs="Arial"/>
              </w:rPr>
            </w:pPr>
            <w:r>
              <w:rPr>
                <w:rFonts w:ascii="Arial" w:hAnsi="Arial" w:cs="Arial"/>
              </w:rPr>
              <w:t>May 2020</w:t>
            </w:r>
            <w:bookmarkStart w:id="0" w:name="_GoBack"/>
            <w:bookmarkEnd w:id="0"/>
          </w:p>
        </w:tc>
        <w:tc>
          <w:tcPr>
            <w:tcW w:w="2325" w:type="dxa"/>
          </w:tcPr>
          <w:p w14:paraId="108C29C8" w14:textId="77777777" w:rsidR="00C10D0A" w:rsidRPr="005F4E37" w:rsidRDefault="00C10D0A" w:rsidP="005F4E37">
            <w:pPr>
              <w:rPr>
                <w:rFonts w:ascii="Arial" w:hAnsi="Arial" w:cs="Arial"/>
              </w:rPr>
            </w:pPr>
            <w:r w:rsidRPr="005F4E37">
              <w:rPr>
                <w:rFonts w:ascii="Arial" w:hAnsi="Arial" w:cs="Arial"/>
              </w:rPr>
              <w:t xml:space="preserve">Pupil feedback identifies positive </w:t>
            </w:r>
            <w:r w:rsidR="005F4E37" w:rsidRPr="005F4E37">
              <w:rPr>
                <w:rFonts w:ascii="Arial" w:hAnsi="Arial" w:cs="Arial"/>
              </w:rPr>
              <w:t xml:space="preserve">aspects of modified </w:t>
            </w:r>
            <w:r w:rsidRPr="005F4E37">
              <w:rPr>
                <w:rFonts w:ascii="Arial" w:hAnsi="Arial" w:cs="Arial"/>
              </w:rPr>
              <w:t xml:space="preserve">resources/materials across the </w:t>
            </w:r>
            <w:r w:rsidRPr="005F4E37">
              <w:rPr>
                <w:rFonts w:ascii="Arial" w:hAnsi="Arial" w:cs="Arial"/>
              </w:rPr>
              <w:t>curriculum.</w:t>
            </w:r>
          </w:p>
          <w:p w14:paraId="6C2B8B36" w14:textId="77777777" w:rsidR="00C10D0A" w:rsidRPr="005F4E37" w:rsidRDefault="00C10D0A" w:rsidP="005F4E37">
            <w:pPr>
              <w:rPr>
                <w:rFonts w:ascii="Arial" w:hAnsi="Arial" w:cs="Arial"/>
              </w:rPr>
            </w:pPr>
          </w:p>
          <w:p w14:paraId="5D88813D" w14:textId="77777777" w:rsidR="00C10D0A" w:rsidRDefault="00C10D0A" w:rsidP="005F4E37">
            <w:pPr>
              <w:rPr>
                <w:rFonts w:ascii="Arial" w:hAnsi="Arial" w:cs="Arial"/>
              </w:rPr>
            </w:pPr>
            <w:r w:rsidRPr="005F4E37">
              <w:rPr>
                <w:rFonts w:ascii="Arial" w:hAnsi="Arial" w:cs="Arial"/>
              </w:rPr>
              <w:t xml:space="preserve">Teacher feedback identifies how resources has </w:t>
            </w:r>
            <w:r w:rsidRPr="005F4E37">
              <w:rPr>
                <w:rFonts w:ascii="Arial" w:hAnsi="Arial" w:cs="Arial"/>
              </w:rPr>
              <w:t>enha</w:t>
            </w:r>
            <w:r w:rsidRPr="005F4E37">
              <w:rPr>
                <w:rFonts w:ascii="Arial" w:hAnsi="Arial" w:cs="Arial"/>
              </w:rPr>
              <w:t xml:space="preserve">nced provision and progress for </w:t>
            </w:r>
            <w:r w:rsidRPr="005F4E37">
              <w:rPr>
                <w:rFonts w:ascii="Arial" w:hAnsi="Arial" w:cs="Arial"/>
              </w:rPr>
              <w:t>children.</w:t>
            </w:r>
          </w:p>
          <w:p w14:paraId="58D2ED48" w14:textId="77777777" w:rsidR="005F4E37" w:rsidRPr="005F4E37" w:rsidRDefault="005F4E37" w:rsidP="005F4E37">
            <w:pPr>
              <w:rPr>
                <w:rFonts w:ascii="Arial" w:hAnsi="Arial" w:cs="Arial"/>
              </w:rPr>
            </w:pPr>
          </w:p>
        </w:tc>
      </w:tr>
      <w:tr w:rsidR="005F4E37" w:rsidRPr="005F4E37" w14:paraId="12C8BBEC" w14:textId="77777777" w:rsidTr="00780976">
        <w:trPr>
          <w:trHeight w:val="270"/>
        </w:trPr>
        <w:tc>
          <w:tcPr>
            <w:tcW w:w="2324" w:type="dxa"/>
            <w:vMerge w:val="restart"/>
          </w:tcPr>
          <w:p w14:paraId="3F2E6D32" w14:textId="77777777" w:rsidR="005F4E37" w:rsidRPr="005F4E37" w:rsidRDefault="005F4E37" w:rsidP="005F4E37">
            <w:pPr>
              <w:rPr>
                <w:rFonts w:ascii="Arial" w:hAnsi="Arial" w:cs="Arial"/>
              </w:rPr>
            </w:pPr>
            <w:r w:rsidRPr="005F4E37">
              <w:rPr>
                <w:rFonts w:ascii="Arial" w:hAnsi="Arial" w:cs="Arial"/>
              </w:rPr>
              <w:t xml:space="preserve">Improve and maintain access to the physical </w:t>
            </w:r>
            <w:r w:rsidRPr="005F4E37">
              <w:rPr>
                <w:rFonts w:ascii="Arial" w:hAnsi="Arial" w:cs="Arial"/>
              </w:rPr>
              <w:t>environment.</w:t>
            </w:r>
          </w:p>
        </w:tc>
        <w:tc>
          <w:tcPr>
            <w:tcW w:w="2324" w:type="dxa"/>
          </w:tcPr>
          <w:p w14:paraId="731FF413" w14:textId="77777777" w:rsidR="005F4E37" w:rsidRPr="005F4E37" w:rsidRDefault="005F4E37" w:rsidP="005F4E37">
            <w:pPr>
              <w:rPr>
                <w:rFonts w:ascii="Arial" w:hAnsi="Arial" w:cs="Arial"/>
              </w:rPr>
            </w:pPr>
            <w:r w:rsidRPr="005F4E37">
              <w:rPr>
                <w:rFonts w:ascii="Arial" w:hAnsi="Arial" w:cs="Arial"/>
              </w:rPr>
              <w:t xml:space="preserve">Audit classroom environments to ensure learning opportunities are maximised for pupils with disabilities, e.g. visual impairments, hearing </w:t>
            </w:r>
            <w:r w:rsidRPr="005F4E37">
              <w:rPr>
                <w:rFonts w:ascii="Arial" w:hAnsi="Arial" w:cs="Arial"/>
              </w:rPr>
              <w:t>impairments, other SEND.</w:t>
            </w:r>
          </w:p>
        </w:tc>
        <w:tc>
          <w:tcPr>
            <w:tcW w:w="2325" w:type="dxa"/>
          </w:tcPr>
          <w:p w14:paraId="2BE35FBC" w14:textId="77777777" w:rsidR="005F4E37" w:rsidRPr="005F4E37" w:rsidRDefault="005F4E37" w:rsidP="005F4E37">
            <w:pPr>
              <w:rPr>
                <w:rFonts w:ascii="Arial" w:hAnsi="Arial" w:cs="Arial"/>
              </w:rPr>
            </w:pPr>
            <w:r w:rsidRPr="005F4E37">
              <w:rPr>
                <w:rFonts w:ascii="Arial" w:hAnsi="Arial" w:cs="Arial"/>
              </w:rPr>
              <w:t xml:space="preserve">Classrooms audited for specific disabilities and </w:t>
            </w:r>
            <w:r w:rsidRPr="005F4E37">
              <w:rPr>
                <w:rFonts w:ascii="Arial" w:hAnsi="Arial" w:cs="Arial"/>
              </w:rPr>
              <w:t>individuals as appropriate.</w:t>
            </w:r>
          </w:p>
          <w:p w14:paraId="4CDC7940" w14:textId="77777777" w:rsidR="005F4E37" w:rsidRDefault="005F4E37" w:rsidP="005F4E37">
            <w:pPr>
              <w:rPr>
                <w:rFonts w:ascii="Arial" w:hAnsi="Arial" w:cs="Arial"/>
              </w:rPr>
            </w:pPr>
            <w:r w:rsidRPr="005F4E37">
              <w:rPr>
                <w:rFonts w:ascii="Arial" w:hAnsi="Arial" w:cs="Arial"/>
              </w:rPr>
              <w:t xml:space="preserve">Development of classrooms </w:t>
            </w:r>
            <w:r w:rsidRPr="005F4E37">
              <w:rPr>
                <w:rFonts w:ascii="Arial" w:hAnsi="Arial" w:cs="Arial"/>
              </w:rPr>
              <w:t>r</w:t>
            </w:r>
            <w:r w:rsidRPr="005F4E37">
              <w:rPr>
                <w:rFonts w:ascii="Arial" w:hAnsi="Arial" w:cs="Arial"/>
              </w:rPr>
              <w:t xml:space="preserve">eflects need of pupils in class as well as potential </w:t>
            </w:r>
            <w:r>
              <w:rPr>
                <w:rFonts w:ascii="Arial" w:hAnsi="Arial" w:cs="Arial"/>
              </w:rPr>
              <w:t>unidentified needs.</w:t>
            </w:r>
          </w:p>
          <w:p w14:paraId="412470CE" w14:textId="77777777" w:rsidR="005F4E37" w:rsidRPr="005F4E37" w:rsidRDefault="005F4E37" w:rsidP="005F4E37">
            <w:pPr>
              <w:rPr>
                <w:rFonts w:ascii="Arial" w:hAnsi="Arial" w:cs="Arial"/>
              </w:rPr>
            </w:pPr>
          </w:p>
        </w:tc>
        <w:tc>
          <w:tcPr>
            <w:tcW w:w="2325" w:type="dxa"/>
          </w:tcPr>
          <w:p w14:paraId="2E085F89" w14:textId="77777777" w:rsidR="005F4E37" w:rsidRPr="005F4E37" w:rsidRDefault="005F4E37" w:rsidP="005F4E37">
            <w:pPr>
              <w:rPr>
                <w:rFonts w:ascii="Arial" w:hAnsi="Arial" w:cs="Arial"/>
              </w:rPr>
            </w:pPr>
            <w:r w:rsidRPr="005F4E37">
              <w:rPr>
                <w:rFonts w:ascii="Arial" w:hAnsi="Arial" w:cs="Arial"/>
              </w:rPr>
              <w:t>JS</w:t>
            </w:r>
          </w:p>
        </w:tc>
        <w:tc>
          <w:tcPr>
            <w:tcW w:w="2325" w:type="dxa"/>
          </w:tcPr>
          <w:p w14:paraId="1245D64D" w14:textId="3F2F16CF" w:rsidR="005F4E37" w:rsidRPr="005F4E37" w:rsidRDefault="006F75A7" w:rsidP="005F4E37">
            <w:pPr>
              <w:rPr>
                <w:rFonts w:ascii="Arial" w:hAnsi="Arial" w:cs="Arial"/>
              </w:rPr>
            </w:pPr>
            <w:r>
              <w:rPr>
                <w:rFonts w:ascii="Arial" w:hAnsi="Arial" w:cs="Arial"/>
              </w:rPr>
              <w:t>April 2020</w:t>
            </w:r>
          </w:p>
        </w:tc>
        <w:tc>
          <w:tcPr>
            <w:tcW w:w="2325" w:type="dxa"/>
          </w:tcPr>
          <w:p w14:paraId="1C3AFF0C" w14:textId="77777777" w:rsidR="005F4E37" w:rsidRPr="005F4E37" w:rsidRDefault="005F4E37" w:rsidP="005F4E37">
            <w:pPr>
              <w:rPr>
                <w:rFonts w:ascii="Arial" w:hAnsi="Arial" w:cs="Arial"/>
              </w:rPr>
            </w:pPr>
            <w:r w:rsidRPr="005F4E37">
              <w:rPr>
                <w:rFonts w:ascii="Arial" w:hAnsi="Arial" w:cs="Arial"/>
              </w:rPr>
              <w:t xml:space="preserve">Pupils, parents and teachers identify </w:t>
            </w:r>
            <w:r w:rsidRPr="005F4E37">
              <w:rPr>
                <w:rFonts w:ascii="Arial" w:hAnsi="Arial" w:cs="Arial"/>
              </w:rPr>
              <w:t>positiv</w:t>
            </w:r>
            <w:r w:rsidRPr="005F4E37">
              <w:rPr>
                <w:rFonts w:ascii="Arial" w:hAnsi="Arial" w:cs="Arial"/>
              </w:rPr>
              <w:t>e impact of specific changes on impact on t</w:t>
            </w:r>
            <w:r w:rsidRPr="005F4E37">
              <w:rPr>
                <w:rFonts w:ascii="Arial" w:hAnsi="Arial" w:cs="Arial"/>
              </w:rPr>
              <w:t>eaching, learning and progress.</w:t>
            </w:r>
          </w:p>
          <w:p w14:paraId="1E57363E" w14:textId="77777777" w:rsidR="005F4E37" w:rsidRPr="005F4E37" w:rsidRDefault="005F4E37" w:rsidP="005F4E37">
            <w:pPr>
              <w:rPr>
                <w:rFonts w:ascii="Arial" w:hAnsi="Arial" w:cs="Arial"/>
              </w:rPr>
            </w:pPr>
          </w:p>
        </w:tc>
      </w:tr>
      <w:tr w:rsidR="005F4E37" w:rsidRPr="005F4E37" w14:paraId="4BB79680" w14:textId="77777777" w:rsidTr="00780976">
        <w:trPr>
          <w:trHeight w:val="270"/>
        </w:trPr>
        <w:tc>
          <w:tcPr>
            <w:tcW w:w="2324" w:type="dxa"/>
            <w:vMerge/>
          </w:tcPr>
          <w:p w14:paraId="39DE0694" w14:textId="77777777" w:rsidR="005F4E37" w:rsidRPr="005F4E37" w:rsidRDefault="005F4E37" w:rsidP="005F4E37">
            <w:pPr>
              <w:rPr>
                <w:rFonts w:ascii="Arial" w:hAnsi="Arial" w:cs="Arial"/>
              </w:rPr>
            </w:pPr>
          </w:p>
        </w:tc>
        <w:tc>
          <w:tcPr>
            <w:tcW w:w="2324" w:type="dxa"/>
          </w:tcPr>
          <w:p w14:paraId="15AF3E4D" w14:textId="77777777" w:rsidR="005F4E37" w:rsidRPr="005F4E37" w:rsidRDefault="005F4E37" w:rsidP="005F4E37">
            <w:pPr>
              <w:rPr>
                <w:rFonts w:ascii="Arial" w:hAnsi="Arial" w:cs="Arial"/>
              </w:rPr>
            </w:pPr>
            <w:r w:rsidRPr="005F4E37">
              <w:rPr>
                <w:rFonts w:ascii="Arial" w:hAnsi="Arial" w:cs="Arial"/>
              </w:rPr>
              <w:t xml:space="preserve">Ensure that the school environment meets the needs of the </w:t>
            </w:r>
            <w:r w:rsidRPr="005F4E37">
              <w:rPr>
                <w:rFonts w:ascii="Arial" w:hAnsi="Arial" w:cs="Arial"/>
              </w:rPr>
              <w:t>current pupils.</w:t>
            </w:r>
          </w:p>
        </w:tc>
        <w:tc>
          <w:tcPr>
            <w:tcW w:w="2325" w:type="dxa"/>
          </w:tcPr>
          <w:p w14:paraId="7EF5BDFA" w14:textId="77777777" w:rsidR="005F4E37" w:rsidRDefault="005F4E37" w:rsidP="005F4E37">
            <w:pPr>
              <w:rPr>
                <w:rFonts w:ascii="Arial" w:hAnsi="Arial" w:cs="Arial"/>
              </w:rPr>
            </w:pPr>
            <w:r w:rsidRPr="005F4E37">
              <w:rPr>
                <w:rFonts w:ascii="Arial" w:hAnsi="Arial" w:cs="Arial"/>
              </w:rPr>
              <w:t xml:space="preserve">Carry out annual audit of internal and external areas for access and safety based on </w:t>
            </w:r>
            <w:r w:rsidRPr="005F4E37">
              <w:rPr>
                <w:rFonts w:ascii="Arial" w:hAnsi="Arial" w:cs="Arial"/>
              </w:rPr>
              <w:t>pupils in school.</w:t>
            </w:r>
          </w:p>
          <w:p w14:paraId="34860DE4" w14:textId="77777777" w:rsidR="005F4E37" w:rsidRPr="005F4E37" w:rsidRDefault="005F4E37" w:rsidP="005F4E37">
            <w:pPr>
              <w:rPr>
                <w:rFonts w:ascii="Arial" w:hAnsi="Arial" w:cs="Arial"/>
              </w:rPr>
            </w:pPr>
          </w:p>
        </w:tc>
        <w:tc>
          <w:tcPr>
            <w:tcW w:w="2325" w:type="dxa"/>
          </w:tcPr>
          <w:p w14:paraId="15CFB73A" w14:textId="77777777" w:rsidR="005F4E37" w:rsidRPr="005F4E37" w:rsidRDefault="005F4E37" w:rsidP="005F4E37">
            <w:pPr>
              <w:rPr>
                <w:rFonts w:ascii="Arial" w:hAnsi="Arial" w:cs="Arial"/>
              </w:rPr>
            </w:pPr>
            <w:r w:rsidRPr="005F4E37">
              <w:rPr>
                <w:rFonts w:ascii="Arial" w:hAnsi="Arial" w:cs="Arial"/>
              </w:rPr>
              <w:t>GC / JS</w:t>
            </w:r>
          </w:p>
        </w:tc>
        <w:tc>
          <w:tcPr>
            <w:tcW w:w="2325" w:type="dxa"/>
          </w:tcPr>
          <w:p w14:paraId="5CB4E5EA" w14:textId="7A760D13" w:rsidR="005F4E37" w:rsidRPr="005F4E37" w:rsidRDefault="006F75A7" w:rsidP="005F4E37">
            <w:pPr>
              <w:rPr>
                <w:rFonts w:ascii="Arial" w:hAnsi="Arial" w:cs="Arial"/>
              </w:rPr>
            </w:pPr>
            <w:r>
              <w:rPr>
                <w:rFonts w:ascii="Arial" w:hAnsi="Arial" w:cs="Arial"/>
              </w:rPr>
              <w:t>April 2020</w:t>
            </w:r>
          </w:p>
        </w:tc>
        <w:tc>
          <w:tcPr>
            <w:tcW w:w="2325" w:type="dxa"/>
          </w:tcPr>
          <w:p w14:paraId="22E5248A" w14:textId="77777777" w:rsidR="005F4E37" w:rsidRPr="005F4E37" w:rsidRDefault="005F4E37" w:rsidP="005F4E37">
            <w:pPr>
              <w:rPr>
                <w:rFonts w:ascii="Arial" w:hAnsi="Arial" w:cs="Arial"/>
              </w:rPr>
            </w:pPr>
            <w:r w:rsidRPr="005F4E37">
              <w:rPr>
                <w:rFonts w:ascii="Arial" w:hAnsi="Arial" w:cs="Arial"/>
              </w:rPr>
              <w:t xml:space="preserve">School site and buildings enable all pupils to have full access to the curriculum and </w:t>
            </w:r>
            <w:r w:rsidRPr="005F4E37">
              <w:rPr>
                <w:rFonts w:ascii="Arial" w:hAnsi="Arial" w:cs="Arial"/>
              </w:rPr>
              <w:t>other school activities.</w:t>
            </w:r>
          </w:p>
        </w:tc>
      </w:tr>
      <w:tr w:rsidR="005F4E37" w:rsidRPr="005F4E37" w14:paraId="38578697" w14:textId="77777777" w:rsidTr="00780976">
        <w:trPr>
          <w:trHeight w:val="270"/>
        </w:trPr>
        <w:tc>
          <w:tcPr>
            <w:tcW w:w="2324" w:type="dxa"/>
          </w:tcPr>
          <w:p w14:paraId="5D159A91" w14:textId="77777777" w:rsidR="005F4E37" w:rsidRPr="005F4E37" w:rsidRDefault="005F4E37" w:rsidP="005F4E37">
            <w:pPr>
              <w:rPr>
                <w:rFonts w:ascii="Arial" w:hAnsi="Arial" w:cs="Arial"/>
              </w:rPr>
            </w:pPr>
            <w:r w:rsidRPr="005F4E37">
              <w:rPr>
                <w:rFonts w:ascii="Arial" w:hAnsi="Arial" w:cs="Arial"/>
              </w:rPr>
              <w:t xml:space="preserve">Improve the delivery of written information to </w:t>
            </w:r>
            <w:r w:rsidRPr="005F4E37">
              <w:rPr>
                <w:rFonts w:ascii="Arial" w:hAnsi="Arial" w:cs="Arial"/>
              </w:rPr>
              <w:t>pupils.</w:t>
            </w:r>
          </w:p>
        </w:tc>
        <w:tc>
          <w:tcPr>
            <w:tcW w:w="2324" w:type="dxa"/>
          </w:tcPr>
          <w:p w14:paraId="20D7A65D" w14:textId="77777777" w:rsidR="005F4E37" w:rsidRPr="005F4E37" w:rsidRDefault="005F4E37" w:rsidP="005F4E37">
            <w:pPr>
              <w:rPr>
                <w:rFonts w:ascii="Arial" w:hAnsi="Arial" w:cs="Arial"/>
              </w:rPr>
            </w:pPr>
            <w:r w:rsidRPr="005F4E37">
              <w:rPr>
                <w:rFonts w:ascii="Arial" w:hAnsi="Arial" w:cs="Arial"/>
              </w:rPr>
              <w:t xml:space="preserve">Update signage around the </w:t>
            </w:r>
            <w:r w:rsidRPr="005F4E37">
              <w:rPr>
                <w:rFonts w:ascii="Arial" w:hAnsi="Arial" w:cs="Arial"/>
              </w:rPr>
              <w:t>school to reflect the current</w:t>
            </w:r>
            <w:r w:rsidRPr="005F4E37">
              <w:rPr>
                <w:rFonts w:ascii="Arial" w:hAnsi="Arial" w:cs="Arial"/>
              </w:rPr>
              <w:t xml:space="preserve"> </w:t>
            </w:r>
            <w:r w:rsidRPr="005F4E37">
              <w:rPr>
                <w:rFonts w:ascii="Arial" w:hAnsi="Arial" w:cs="Arial"/>
              </w:rPr>
              <w:t>linguistic composition and</w:t>
            </w:r>
            <w:r w:rsidRPr="005F4E37">
              <w:rPr>
                <w:rFonts w:ascii="Arial" w:hAnsi="Arial" w:cs="Arial"/>
              </w:rPr>
              <w:t xml:space="preserve"> communication needs of </w:t>
            </w:r>
            <w:r w:rsidRPr="005F4E37">
              <w:rPr>
                <w:rFonts w:ascii="Arial" w:hAnsi="Arial" w:cs="Arial"/>
              </w:rPr>
              <w:t>the school.</w:t>
            </w:r>
          </w:p>
        </w:tc>
        <w:tc>
          <w:tcPr>
            <w:tcW w:w="2325" w:type="dxa"/>
          </w:tcPr>
          <w:p w14:paraId="0C15F0AA" w14:textId="77777777" w:rsidR="005F4E37" w:rsidRDefault="005F4E37" w:rsidP="005F4E37">
            <w:pPr>
              <w:rPr>
                <w:rFonts w:ascii="Arial" w:hAnsi="Arial" w:cs="Arial"/>
              </w:rPr>
            </w:pPr>
            <w:r w:rsidRPr="005F4E37">
              <w:rPr>
                <w:rFonts w:ascii="Arial" w:hAnsi="Arial" w:cs="Arial"/>
              </w:rPr>
              <w:t xml:space="preserve">Audit languages and </w:t>
            </w:r>
            <w:r w:rsidRPr="005F4E37">
              <w:rPr>
                <w:rFonts w:ascii="Arial" w:hAnsi="Arial" w:cs="Arial"/>
              </w:rPr>
              <w:t>communicatio</w:t>
            </w:r>
            <w:r w:rsidRPr="005F4E37">
              <w:rPr>
                <w:rFonts w:ascii="Arial" w:hAnsi="Arial" w:cs="Arial"/>
              </w:rPr>
              <w:t>n tools used within the school.</w:t>
            </w:r>
          </w:p>
          <w:p w14:paraId="40BE6A0C" w14:textId="77777777" w:rsidR="005F4E37" w:rsidRPr="005F4E37" w:rsidRDefault="005F4E37" w:rsidP="005F4E37">
            <w:pPr>
              <w:rPr>
                <w:rFonts w:ascii="Arial" w:hAnsi="Arial" w:cs="Arial"/>
              </w:rPr>
            </w:pPr>
          </w:p>
          <w:p w14:paraId="63F7225A" w14:textId="77777777" w:rsidR="005F4E37" w:rsidRDefault="005F4E37" w:rsidP="005F4E37">
            <w:pPr>
              <w:rPr>
                <w:rFonts w:ascii="Arial" w:hAnsi="Arial" w:cs="Arial"/>
              </w:rPr>
            </w:pPr>
            <w:r w:rsidRPr="005F4E37">
              <w:rPr>
                <w:rFonts w:ascii="Arial" w:hAnsi="Arial" w:cs="Arial"/>
              </w:rPr>
              <w:t>Revis</w:t>
            </w:r>
            <w:r w:rsidRPr="005F4E37">
              <w:rPr>
                <w:rFonts w:ascii="Arial" w:hAnsi="Arial" w:cs="Arial"/>
              </w:rPr>
              <w:t xml:space="preserve">e languages and symbols used on </w:t>
            </w:r>
            <w:r w:rsidRPr="005F4E37">
              <w:rPr>
                <w:rFonts w:ascii="Arial" w:hAnsi="Arial" w:cs="Arial"/>
              </w:rPr>
              <w:t>internal signage.</w:t>
            </w:r>
          </w:p>
          <w:p w14:paraId="1AEDC84A" w14:textId="77777777" w:rsidR="005F4E37" w:rsidRPr="005F4E37" w:rsidRDefault="005F4E37" w:rsidP="005F4E37">
            <w:pPr>
              <w:rPr>
                <w:rFonts w:ascii="Arial" w:hAnsi="Arial" w:cs="Arial"/>
              </w:rPr>
            </w:pPr>
          </w:p>
        </w:tc>
        <w:tc>
          <w:tcPr>
            <w:tcW w:w="2325" w:type="dxa"/>
          </w:tcPr>
          <w:p w14:paraId="2F298072" w14:textId="77777777" w:rsidR="005F4E37" w:rsidRPr="005F4E37" w:rsidRDefault="005F4E37" w:rsidP="005F4E37">
            <w:pPr>
              <w:rPr>
                <w:rFonts w:ascii="Arial" w:hAnsi="Arial" w:cs="Arial"/>
              </w:rPr>
            </w:pPr>
            <w:r w:rsidRPr="005F4E37">
              <w:rPr>
                <w:rFonts w:ascii="Arial" w:hAnsi="Arial" w:cs="Arial"/>
              </w:rPr>
              <w:t xml:space="preserve">GC / JS </w:t>
            </w:r>
          </w:p>
        </w:tc>
        <w:tc>
          <w:tcPr>
            <w:tcW w:w="2325" w:type="dxa"/>
          </w:tcPr>
          <w:p w14:paraId="66316CC7" w14:textId="78DE2196" w:rsidR="005F4E37" w:rsidRPr="005F4E37" w:rsidRDefault="006F75A7" w:rsidP="005F4E37">
            <w:pPr>
              <w:rPr>
                <w:rFonts w:ascii="Arial" w:hAnsi="Arial" w:cs="Arial"/>
              </w:rPr>
            </w:pPr>
            <w:r>
              <w:rPr>
                <w:rFonts w:ascii="Arial" w:hAnsi="Arial" w:cs="Arial"/>
              </w:rPr>
              <w:t>April 2020</w:t>
            </w:r>
          </w:p>
        </w:tc>
        <w:tc>
          <w:tcPr>
            <w:tcW w:w="2325" w:type="dxa"/>
          </w:tcPr>
          <w:p w14:paraId="1127068E" w14:textId="77777777" w:rsidR="005F4E37" w:rsidRPr="005F4E37" w:rsidRDefault="005F4E37" w:rsidP="005F4E37">
            <w:pPr>
              <w:rPr>
                <w:rFonts w:ascii="Arial" w:hAnsi="Arial" w:cs="Arial"/>
              </w:rPr>
            </w:pPr>
            <w:r w:rsidRPr="005F4E37">
              <w:rPr>
                <w:rFonts w:ascii="Arial" w:hAnsi="Arial" w:cs="Arial"/>
              </w:rPr>
              <w:t xml:space="preserve">Signage reflects the needs of </w:t>
            </w:r>
            <w:r w:rsidRPr="005F4E37">
              <w:rPr>
                <w:rFonts w:ascii="Arial" w:hAnsi="Arial" w:cs="Arial"/>
              </w:rPr>
              <w:t>the community.</w:t>
            </w:r>
          </w:p>
          <w:p w14:paraId="21333D85" w14:textId="77777777" w:rsidR="005F4E37" w:rsidRPr="005F4E37" w:rsidRDefault="005F4E37" w:rsidP="005F4E37">
            <w:pPr>
              <w:rPr>
                <w:rFonts w:ascii="Arial" w:hAnsi="Arial" w:cs="Arial"/>
              </w:rPr>
            </w:pPr>
          </w:p>
          <w:p w14:paraId="45CBD92E" w14:textId="77777777" w:rsidR="005F4E37" w:rsidRPr="005F4E37" w:rsidRDefault="005F4E37" w:rsidP="005F4E37">
            <w:pPr>
              <w:rPr>
                <w:rFonts w:ascii="Arial" w:hAnsi="Arial" w:cs="Arial"/>
              </w:rPr>
            </w:pPr>
            <w:r w:rsidRPr="005F4E37">
              <w:rPr>
                <w:rFonts w:ascii="Arial" w:hAnsi="Arial" w:cs="Arial"/>
              </w:rPr>
              <w:t xml:space="preserve">Adapted according to changing needs, where </w:t>
            </w:r>
            <w:r w:rsidRPr="005F4E37">
              <w:rPr>
                <w:rFonts w:ascii="Arial" w:hAnsi="Arial" w:cs="Arial"/>
              </w:rPr>
              <w:t>necessary.</w:t>
            </w:r>
          </w:p>
        </w:tc>
      </w:tr>
    </w:tbl>
    <w:p w14:paraId="10D31045" w14:textId="77777777" w:rsidR="00597270" w:rsidRPr="005F4E37" w:rsidRDefault="00597270" w:rsidP="005F4E37">
      <w:pPr>
        <w:rPr>
          <w:rFonts w:ascii="Arial" w:hAnsi="Arial" w:cs="Arial"/>
        </w:rPr>
      </w:pPr>
    </w:p>
    <w:sectPr w:rsidR="00597270" w:rsidRPr="005F4E37" w:rsidSect="00C10D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F4699" w14:textId="77777777" w:rsidR="005F4E37" w:rsidRDefault="005F4E37" w:rsidP="005F4E37">
      <w:pPr>
        <w:spacing w:after="0" w:line="240" w:lineRule="auto"/>
      </w:pPr>
      <w:r>
        <w:separator/>
      </w:r>
    </w:p>
  </w:endnote>
  <w:endnote w:type="continuationSeparator" w:id="0">
    <w:p w14:paraId="66E4A125" w14:textId="77777777" w:rsidR="005F4E37" w:rsidRDefault="005F4E37" w:rsidP="005F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738E" w14:textId="77777777" w:rsidR="005F4E37" w:rsidRDefault="005F4E37">
    <w:pPr>
      <w:pStyle w:val="Footer"/>
    </w:pPr>
    <w:r>
      <w:t>Woodlands Primary Academy</w:t>
    </w:r>
    <w:r>
      <w:ptab w:relativeTo="margin" w:alignment="center" w:leader="none"/>
    </w:r>
    <w:r>
      <w:t>Accessibility Plan</w:t>
    </w:r>
    <w:r>
      <w:ptab w:relativeTo="margin" w:alignment="right" w:leader="none"/>
    </w:r>
    <w: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40D1" w14:textId="77777777" w:rsidR="005F4E37" w:rsidRDefault="005F4E37" w:rsidP="005F4E37">
      <w:pPr>
        <w:spacing w:after="0" w:line="240" w:lineRule="auto"/>
      </w:pPr>
      <w:r>
        <w:separator/>
      </w:r>
    </w:p>
  </w:footnote>
  <w:footnote w:type="continuationSeparator" w:id="0">
    <w:p w14:paraId="4EEFC42E" w14:textId="77777777" w:rsidR="005F4E37" w:rsidRDefault="005F4E37" w:rsidP="005F4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0FFC"/>
    <w:multiLevelType w:val="hybridMultilevel"/>
    <w:tmpl w:val="BB28A5FA"/>
    <w:lvl w:ilvl="0" w:tplc="D1EE4EFA">
      <w:start w:val="1"/>
      <w:numFmt w:val="lowerLetter"/>
      <w:lvlText w:val="%1)"/>
      <w:lvlJc w:val="left"/>
      <w:pPr>
        <w:ind w:left="840" w:hanging="360"/>
        <w:jc w:val="left"/>
      </w:pPr>
      <w:rPr>
        <w:rFonts w:ascii="Arial" w:eastAsia="Arial" w:hAnsi="Arial" w:cs="Arial" w:hint="default"/>
        <w:spacing w:val="-1"/>
        <w:w w:val="100"/>
        <w:sz w:val="22"/>
        <w:szCs w:val="22"/>
        <w:lang w:val="en-GB" w:eastAsia="en-GB" w:bidi="en-GB"/>
      </w:rPr>
    </w:lvl>
    <w:lvl w:ilvl="1" w:tplc="5948A666">
      <w:numFmt w:val="bullet"/>
      <w:lvlText w:val="•"/>
      <w:lvlJc w:val="left"/>
      <w:pPr>
        <w:ind w:left="2226" w:hanging="360"/>
      </w:pPr>
      <w:rPr>
        <w:rFonts w:hint="default"/>
        <w:lang w:val="en-GB" w:eastAsia="en-GB" w:bidi="en-GB"/>
      </w:rPr>
    </w:lvl>
    <w:lvl w:ilvl="2" w:tplc="077C7206">
      <w:numFmt w:val="bullet"/>
      <w:lvlText w:val="•"/>
      <w:lvlJc w:val="left"/>
      <w:pPr>
        <w:ind w:left="3612" w:hanging="360"/>
      </w:pPr>
      <w:rPr>
        <w:rFonts w:hint="default"/>
        <w:lang w:val="en-GB" w:eastAsia="en-GB" w:bidi="en-GB"/>
      </w:rPr>
    </w:lvl>
    <w:lvl w:ilvl="3" w:tplc="B2C0069A">
      <w:numFmt w:val="bullet"/>
      <w:lvlText w:val="•"/>
      <w:lvlJc w:val="left"/>
      <w:pPr>
        <w:ind w:left="4998" w:hanging="360"/>
      </w:pPr>
      <w:rPr>
        <w:rFonts w:hint="default"/>
        <w:lang w:val="en-GB" w:eastAsia="en-GB" w:bidi="en-GB"/>
      </w:rPr>
    </w:lvl>
    <w:lvl w:ilvl="4" w:tplc="AD7045EE">
      <w:numFmt w:val="bullet"/>
      <w:lvlText w:val="•"/>
      <w:lvlJc w:val="left"/>
      <w:pPr>
        <w:ind w:left="6384" w:hanging="360"/>
      </w:pPr>
      <w:rPr>
        <w:rFonts w:hint="default"/>
        <w:lang w:val="en-GB" w:eastAsia="en-GB" w:bidi="en-GB"/>
      </w:rPr>
    </w:lvl>
    <w:lvl w:ilvl="5" w:tplc="42BEBFB8">
      <w:numFmt w:val="bullet"/>
      <w:lvlText w:val="•"/>
      <w:lvlJc w:val="left"/>
      <w:pPr>
        <w:ind w:left="7770" w:hanging="360"/>
      </w:pPr>
      <w:rPr>
        <w:rFonts w:hint="default"/>
        <w:lang w:val="en-GB" w:eastAsia="en-GB" w:bidi="en-GB"/>
      </w:rPr>
    </w:lvl>
    <w:lvl w:ilvl="6" w:tplc="7B84DC90">
      <w:numFmt w:val="bullet"/>
      <w:lvlText w:val="•"/>
      <w:lvlJc w:val="left"/>
      <w:pPr>
        <w:ind w:left="9156" w:hanging="360"/>
      </w:pPr>
      <w:rPr>
        <w:rFonts w:hint="default"/>
        <w:lang w:val="en-GB" w:eastAsia="en-GB" w:bidi="en-GB"/>
      </w:rPr>
    </w:lvl>
    <w:lvl w:ilvl="7" w:tplc="3F1A427A">
      <w:numFmt w:val="bullet"/>
      <w:lvlText w:val="•"/>
      <w:lvlJc w:val="left"/>
      <w:pPr>
        <w:ind w:left="10542" w:hanging="360"/>
      </w:pPr>
      <w:rPr>
        <w:rFonts w:hint="default"/>
        <w:lang w:val="en-GB" w:eastAsia="en-GB" w:bidi="en-GB"/>
      </w:rPr>
    </w:lvl>
    <w:lvl w:ilvl="8" w:tplc="910AC4E8">
      <w:numFmt w:val="bullet"/>
      <w:lvlText w:val="•"/>
      <w:lvlJc w:val="left"/>
      <w:pPr>
        <w:ind w:left="11928" w:hanging="360"/>
      </w:pPr>
      <w:rPr>
        <w:rFonts w:hint="default"/>
        <w:lang w:val="en-GB" w:eastAsia="en-GB" w:bidi="en-GB"/>
      </w:rPr>
    </w:lvl>
  </w:abstractNum>
  <w:abstractNum w:abstractNumId="1" w15:restartNumberingAfterBreak="0">
    <w:nsid w:val="560E1D32"/>
    <w:multiLevelType w:val="hybridMultilevel"/>
    <w:tmpl w:val="9922181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A"/>
    <w:rsid w:val="00597270"/>
    <w:rsid w:val="005F4E37"/>
    <w:rsid w:val="006F75A7"/>
    <w:rsid w:val="00C1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55428"/>
  <w15:chartTrackingRefBased/>
  <w15:docId w15:val="{B614615D-A321-42AD-BA6E-354DE55D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0D0A"/>
    <w:pPr>
      <w:widowControl w:val="0"/>
      <w:autoSpaceDE w:val="0"/>
      <w:autoSpaceDN w:val="0"/>
      <w:spacing w:after="0" w:line="240" w:lineRule="auto"/>
    </w:pPr>
    <w:rPr>
      <w:rFonts w:ascii="Arial" w:eastAsia="Arial" w:hAnsi="Arial" w:cs="Arial"/>
      <w:lang w:eastAsia="en-GB" w:bidi="en-GB"/>
    </w:rPr>
  </w:style>
  <w:style w:type="paragraph" w:styleId="Header">
    <w:name w:val="header"/>
    <w:basedOn w:val="Normal"/>
    <w:link w:val="HeaderChar"/>
    <w:uiPriority w:val="99"/>
    <w:unhideWhenUsed/>
    <w:rsid w:val="005F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E37"/>
  </w:style>
  <w:style w:type="paragraph" w:styleId="Footer">
    <w:name w:val="footer"/>
    <w:basedOn w:val="Normal"/>
    <w:link w:val="FooterChar"/>
    <w:uiPriority w:val="99"/>
    <w:unhideWhenUsed/>
    <w:rsid w:val="005F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DF34F094DE2469DC46640F253C5EF" ma:contentTypeVersion="13" ma:contentTypeDescription="Create a new document." ma:contentTypeScope="" ma:versionID="d029aaf6a8fb529b2ed540a03bdff303">
  <xsd:schema xmlns:xsd="http://www.w3.org/2001/XMLSchema" xmlns:xs="http://www.w3.org/2001/XMLSchema" xmlns:p="http://schemas.microsoft.com/office/2006/metadata/properties" xmlns:ns3="661ef190-d494-4607-8138-b039d9f519c4" xmlns:ns4="8998f01e-a9e5-4c01-9fca-ae8c6a625b87" targetNamespace="http://schemas.microsoft.com/office/2006/metadata/properties" ma:root="true" ma:fieldsID="0d6e0c7dc58f3f40c5f0c59a0e761c77" ns3:_="" ns4:_="">
    <xsd:import namespace="661ef190-d494-4607-8138-b039d9f519c4"/>
    <xsd:import namespace="8998f01e-a9e5-4c01-9fca-ae8c6a625b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190-d494-4607-8138-b039d9f519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8f01e-a9e5-4c01-9fca-ae8c6a625b8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8459A-E9FD-424C-80F3-8D1B83B7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190-d494-4607-8138-b039d9f519c4"/>
    <ds:schemaRef ds:uri="8998f01e-a9e5-4c01-9fca-ae8c6a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CFAD8-F9D7-4BD6-A081-94BA8750A55B}">
  <ds:schemaRefs>
    <ds:schemaRef ds:uri="http://schemas.microsoft.com/sharepoint/v3/contenttype/forms"/>
  </ds:schemaRefs>
</ds:datastoreItem>
</file>

<file path=customXml/itemProps3.xml><?xml version="1.0" encoding="utf-8"?>
<ds:datastoreItem xmlns:ds="http://schemas.openxmlformats.org/officeDocument/2006/customXml" ds:itemID="{489B4DAC-AE14-48A8-A284-4A7128889FF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661ef190-d494-4607-8138-b039d9f519c4"/>
    <ds:schemaRef ds:uri="8998f01e-a9e5-4c01-9fca-ae8c6a625b87"/>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Purpose of the Plan</vt:lpstr>
      <vt:lpstr>Definition of Disability</vt:lpstr>
      <vt:lpstr>Legal Background</vt:lpstr>
      <vt:lpstr>Review and Evaluation</vt:lpstr>
      <vt:lpstr>Aims and objectives</vt:lpstr>
    </vt:vector>
  </TitlesOfParts>
  <Company>Creative Education Trust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Jessica.Sadler</dc:creator>
  <cp:keywords/>
  <dc:description/>
  <cp:lastModifiedBy>Jessica.Sadler</cp:lastModifiedBy>
  <cp:revision>2</cp:revision>
  <dcterms:created xsi:type="dcterms:W3CDTF">2020-02-26T14:39:00Z</dcterms:created>
  <dcterms:modified xsi:type="dcterms:W3CDTF">2020-02-26T15:13:00Z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0x010100965DF34F094DE2469DC46640F253C5EF</vt:lpwstr>
  </property>
</Properties>
</file>